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65C9CAE7"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TSG-RAN2 Meeting #</w:t>
      </w:r>
      <w:r w:rsidR="00325F1E" w:rsidRPr="00A03313">
        <w:rPr>
          <w:rFonts w:cs="Arial"/>
          <w:b/>
          <w:sz w:val="24"/>
          <w:szCs w:val="24"/>
          <w:lang w:val="en-GB" w:eastAsia="zh-CN"/>
        </w:rPr>
        <w:t>1</w:t>
      </w:r>
      <w:r w:rsidR="00325F1E">
        <w:rPr>
          <w:rFonts w:cs="Arial"/>
          <w:b/>
          <w:sz w:val="24"/>
          <w:szCs w:val="24"/>
          <w:lang w:val="en-GB" w:eastAsia="zh-CN"/>
        </w:rPr>
        <w:t>2</w:t>
      </w:r>
      <w:r w:rsidR="00343C96">
        <w:rPr>
          <w:rFonts w:cs="Arial"/>
          <w:b/>
          <w:sz w:val="24"/>
          <w:szCs w:val="24"/>
          <w:lang w:val="en-GB" w:eastAsia="zh-CN"/>
        </w:rPr>
        <w:t>7</w:t>
      </w:r>
      <w:r w:rsidRPr="00381145">
        <w:rPr>
          <w:rFonts w:cs="Arial"/>
          <w:b/>
          <w:noProof/>
          <w:sz w:val="24"/>
          <w:szCs w:val="24"/>
          <w:lang w:val="en-GB" w:eastAsia="zh-CN"/>
        </w:rPr>
        <w:tab/>
      </w:r>
      <w:r w:rsidR="00927B54" w:rsidRPr="00927B54">
        <w:rPr>
          <w:rFonts w:cs="Arial"/>
          <w:b/>
          <w:noProof/>
          <w:sz w:val="24"/>
          <w:szCs w:val="24"/>
          <w:lang w:val="en-GB" w:eastAsia="zh-CN"/>
        </w:rPr>
        <w:t>R2-2406605</w:t>
      </w:r>
    </w:p>
    <w:p w14:paraId="2F06F9D7" w14:textId="10798AEB" w:rsidR="009C1395" w:rsidRDefault="00343C96" w:rsidP="00150835">
      <w:pPr>
        <w:tabs>
          <w:tab w:val="left" w:pos="1985"/>
          <w:tab w:val="right" w:pos="9639"/>
        </w:tabs>
        <w:spacing w:after="100" w:afterAutospacing="1"/>
        <w:jc w:val="both"/>
        <w:rPr>
          <w:rFonts w:ascii="Arial" w:eastAsia="SimSun" w:hAnsi="Arial" w:cs="Arial"/>
          <w:b/>
          <w:noProof/>
          <w:sz w:val="22"/>
          <w:szCs w:val="22"/>
        </w:rPr>
      </w:pPr>
      <w:bookmarkStart w:id="2" w:name="_Hlk134176144"/>
      <w:r w:rsidRPr="00343C96">
        <w:rPr>
          <w:rFonts w:ascii="Arial" w:eastAsia="SimSun" w:hAnsi="Arial" w:cs="Arial"/>
          <w:b/>
          <w:noProof/>
          <w:sz w:val="24"/>
          <w:szCs w:val="24"/>
          <w:lang w:eastAsia="zh-CN"/>
        </w:rPr>
        <w:t xml:space="preserve">Maastricht, </w:t>
      </w:r>
      <w:r w:rsidR="00A509F8" w:rsidRPr="00A509F8">
        <w:rPr>
          <w:rFonts w:ascii="Arial" w:eastAsia="SimSun" w:hAnsi="Arial" w:cs="Arial"/>
          <w:b/>
          <w:noProof/>
          <w:sz w:val="24"/>
          <w:szCs w:val="24"/>
          <w:lang w:eastAsia="zh-CN"/>
        </w:rPr>
        <w:t>Netherlands, 19th – 23rd August 2024</w:t>
      </w:r>
      <w:bookmarkEnd w:id="2"/>
    </w:p>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3DE19A48"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Discussion on on-demand S</w:t>
      </w:r>
      <w:r w:rsidR="00FF3ACA">
        <w:rPr>
          <w:rFonts w:ascii="Arial" w:hAnsi="Arial" w:cs="Arial"/>
          <w:sz w:val="22"/>
        </w:rPr>
        <w:t>I</w:t>
      </w:r>
      <w:r w:rsidR="008D28D0" w:rsidRPr="008D28D0">
        <w:rPr>
          <w:rFonts w:ascii="Arial" w:hAnsi="Arial" w:cs="Arial"/>
          <w:sz w:val="22"/>
        </w:rPr>
        <w:t>B</w:t>
      </w:r>
      <w:r w:rsidR="00FF3ACA">
        <w:rPr>
          <w:rFonts w:ascii="Arial" w:hAnsi="Arial" w:cs="Arial"/>
          <w:sz w:val="22"/>
        </w:rPr>
        <w:t xml:space="preserve">1 </w:t>
      </w:r>
      <w:r w:rsidR="008D28D0" w:rsidRPr="008D28D0">
        <w:rPr>
          <w:rFonts w:ascii="Arial" w:hAnsi="Arial" w:cs="Arial"/>
          <w:sz w:val="22"/>
        </w:rPr>
        <w:t>operation for NES</w:t>
      </w:r>
    </w:p>
    <w:p w14:paraId="646B6526" w14:textId="270008FC"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FF3ACA">
        <w:rPr>
          <w:rFonts w:ascii="Arial" w:hAnsi="Arial" w:cs="Arial"/>
          <w:sz w:val="22"/>
        </w:rPr>
        <w:t>3</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1E89BBDC" w14:textId="5F7780B3" w:rsidR="00BD4205" w:rsidRPr="009E1151" w:rsidRDefault="004811D8" w:rsidP="00BD4205">
      <w:pPr>
        <w:pStyle w:val="Heading1"/>
        <w:jc w:val="both"/>
        <w:rPr>
          <w:rFonts w:eastAsia="SimSun"/>
          <w:lang w:eastAsia="zh-CN"/>
        </w:rPr>
      </w:pPr>
      <w:r>
        <w:t>Introduction</w:t>
      </w:r>
    </w:p>
    <w:p w14:paraId="4F937758" w14:textId="1D5CB230" w:rsidR="00C62FC1" w:rsidRDefault="008D28D0" w:rsidP="00C62FC1">
      <w:pPr>
        <w:pStyle w:val="0Maintext"/>
        <w:adjustRightInd w:val="0"/>
        <w:snapToGrid w:val="0"/>
        <w:spacing w:beforeLines="100" w:before="240" w:after="180" w:afterAutospacing="0" w:line="240" w:lineRule="auto"/>
        <w:ind w:firstLine="0"/>
        <w:rPr>
          <w:rFonts w:eastAsiaTheme="minorEastAsia"/>
          <w:lang w:eastAsia="zh-CN"/>
        </w:rPr>
      </w:pPr>
      <w:bookmarkStart w:id="3" w:name="_Hlk134110406"/>
      <w:r>
        <w:rPr>
          <w:rFonts w:eastAsiaTheme="minorEastAsia"/>
          <w:lang w:eastAsia="zh-CN"/>
        </w:rPr>
        <w:t xml:space="preserve">In </w:t>
      </w:r>
      <w:r w:rsidR="00F87F67">
        <w:rPr>
          <w:rFonts w:eastAsiaTheme="minorEastAsia"/>
          <w:lang w:eastAsia="zh-CN"/>
        </w:rPr>
        <w:t xml:space="preserve">the </w:t>
      </w:r>
      <w:r>
        <w:rPr>
          <w:rFonts w:eastAsiaTheme="minorEastAsia"/>
          <w:lang w:eastAsia="zh-CN"/>
        </w:rPr>
        <w:t>RAN#10</w:t>
      </w:r>
      <w:r w:rsidR="004C7229">
        <w:rPr>
          <w:rFonts w:eastAsiaTheme="minorEastAsia"/>
          <w:lang w:eastAsia="zh-CN"/>
        </w:rPr>
        <w:t>4</w:t>
      </w:r>
      <w:r>
        <w:rPr>
          <w:rFonts w:eastAsiaTheme="minorEastAsia"/>
          <w:lang w:eastAsia="zh-CN"/>
        </w:rPr>
        <w:t xml:space="preserve"> meeting, </w:t>
      </w:r>
      <w:r w:rsidR="004C7229">
        <w:rPr>
          <w:rFonts w:eastAsiaTheme="minorEastAsia"/>
          <w:lang w:eastAsia="zh-CN"/>
        </w:rPr>
        <w:t>the revised</w:t>
      </w:r>
      <w:r>
        <w:rPr>
          <w:rFonts w:eastAsiaTheme="minorEastAsia"/>
          <w:lang w:eastAsia="zh-CN"/>
        </w:rPr>
        <w:t xml:space="preserve"> </w:t>
      </w:r>
      <w:r w:rsidR="00F87F67">
        <w:rPr>
          <w:rFonts w:eastAsiaTheme="minorEastAsia"/>
          <w:lang w:eastAsia="zh-CN"/>
        </w:rPr>
        <w:t>W</w:t>
      </w:r>
      <w:r w:rsidR="00A25F85">
        <w:rPr>
          <w:rFonts w:eastAsiaTheme="minorEastAsia"/>
          <w:lang w:eastAsia="zh-CN"/>
        </w:rPr>
        <w:t xml:space="preserve">ork </w:t>
      </w:r>
      <w:r w:rsidR="00F87F67">
        <w:rPr>
          <w:rFonts w:eastAsiaTheme="minorEastAsia"/>
          <w:lang w:eastAsia="zh-CN"/>
        </w:rPr>
        <w:t>I</w:t>
      </w:r>
      <w:r w:rsidR="00A25F85">
        <w:rPr>
          <w:rFonts w:eastAsiaTheme="minorEastAsia"/>
          <w:lang w:eastAsia="zh-CN"/>
        </w:rPr>
        <w:t>tem</w:t>
      </w:r>
      <w:r w:rsidR="00F87F67">
        <w:rPr>
          <w:rFonts w:eastAsiaTheme="minorEastAsia"/>
          <w:lang w:eastAsia="zh-CN"/>
        </w:rPr>
        <w:t xml:space="preserve"> for network </w:t>
      </w:r>
      <w:r>
        <w:rPr>
          <w:rFonts w:eastAsiaTheme="minorEastAsia"/>
          <w:lang w:eastAsia="zh-CN"/>
        </w:rPr>
        <w:t xml:space="preserve">energy </w:t>
      </w:r>
      <w:r w:rsidR="00F87F67">
        <w:rPr>
          <w:rFonts w:eastAsiaTheme="minorEastAsia"/>
          <w:lang w:eastAsia="zh-CN"/>
        </w:rPr>
        <w:t xml:space="preserve">saving enhancement has been approved in </w:t>
      </w:r>
      <w:r w:rsidR="00F87F67">
        <w:rPr>
          <w:kern w:val="2"/>
          <w:lang w:eastAsia="zh-CN"/>
        </w:rPr>
        <w:t>RP-2</w:t>
      </w:r>
      <w:r w:rsidR="004C7229">
        <w:rPr>
          <w:kern w:val="2"/>
          <w:lang w:eastAsia="zh-CN"/>
        </w:rPr>
        <w:t>41650</w:t>
      </w:r>
      <w:r w:rsidR="00F87F67">
        <w:rPr>
          <w:rFonts w:eastAsiaTheme="minorEastAsia"/>
          <w:lang w:eastAsia="zh-CN"/>
        </w:rPr>
        <w:t xml:space="preserve"> </w:t>
      </w:r>
      <w:r w:rsidR="00A25F85">
        <w:rPr>
          <w:rFonts w:eastAsiaTheme="minorEastAsia"/>
          <w:lang w:eastAsia="zh-CN"/>
        </w:rPr>
        <w:t>i</w:t>
      </w:r>
      <w:r w:rsidR="00F87F67">
        <w:rPr>
          <w:rFonts w:eastAsiaTheme="minorEastAsia"/>
          <w:lang w:eastAsia="zh-CN"/>
        </w:rPr>
        <w:t xml:space="preserve">ncluding </w:t>
      </w:r>
      <w:r w:rsidR="00A25F85">
        <w:rPr>
          <w:rFonts w:eastAsiaTheme="minorEastAsia"/>
          <w:lang w:eastAsia="zh-CN"/>
        </w:rPr>
        <w:t>t</w:t>
      </w:r>
      <w:r w:rsidR="00F87F67">
        <w:rPr>
          <w:rFonts w:eastAsiaTheme="minorEastAsia"/>
          <w:lang w:eastAsia="zh-CN"/>
        </w:rPr>
        <w:t xml:space="preserve">he </w:t>
      </w:r>
      <w:r w:rsidR="00F87F67" w:rsidRPr="00F87F67">
        <w:rPr>
          <w:rFonts w:eastAsiaTheme="minorEastAsia"/>
          <w:lang w:eastAsia="zh-CN"/>
        </w:rPr>
        <w:t>following objective on on-demand S</w:t>
      </w:r>
      <w:r w:rsidR="00FF3ACA">
        <w:rPr>
          <w:rFonts w:eastAsiaTheme="minorEastAsia"/>
          <w:lang w:eastAsia="zh-CN"/>
        </w:rPr>
        <w:t>I</w:t>
      </w:r>
      <w:r w:rsidR="00F87F67" w:rsidRPr="00F87F67">
        <w:rPr>
          <w:rFonts w:eastAsiaTheme="minorEastAsia"/>
          <w:lang w:eastAsia="zh-CN"/>
        </w:rPr>
        <w:t>B</w:t>
      </w:r>
      <w:r w:rsidR="00FF3ACA">
        <w:rPr>
          <w:rFonts w:eastAsiaTheme="minorEastAsia"/>
          <w:lang w:eastAsia="zh-CN"/>
        </w:rPr>
        <w:t>1</w:t>
      </w:r>
      <w:r w:rsidR="00F87F67" w:rsidRPr="00F87F67">
        <w:rPr>
          <w:rFonts w:eastAsiaTheme="minorEastAsia"/>
          <w:lang w:eastAsia="zh-CN"/>
        </w:rPr>
        <w:t xml:space="preserve"> operation for NES</w:t>
      </w:r>
      <w:r w:rsidR="00F87F67">
        <w:rPr>
          <w:rFonts w:eastAsiaTheme="minorEastAsia"/>
          <w:lang w:eastAsia="zh-CN"/>
        </w:rPr>
        <w:t xml:space="preserve"> </w:t>
      </w:r>
      <w:r w:rsidR="00F87F67">
        <w:rPr>
          <w:rFonts w:eastAsiaTheme="minorEastAsia"/>
          <w:lang w:eastAsia="zh-CN"/>
        </w:rPr>
        <w:fldChar w:fldCharType="begin"/>
      </w:r>
      <w:r w:rsidR="00F87F67">
        <w:rPr>
          <w:rFonts w:eastAsiaTheme="minorEastAsia"/>
          <w:lang w:eastAsia="zh-CN"/>
        </w:rPr>
        <w:instrText xml:space="preserve"> REF _Ref149485098 \r \h </w:instrText>
      </w:r>
      <w:r w:rsidR="00F87F67">
        <w:rPr>
          <w:rFonts w:eastAsiaTheme="minorEastAsia"/>
          <w:lang w:eastAsia="zh-CN"/>
        </w:rPr>
      </w:r>
      <w:r w:rsidR="00F87F67">
        <w:rPr>
          <w:rFonts w:eastAsiaTheme="minorEastAsia"/>
          <w:lang w:eastAsia="zh-CN"/>
        </w:rPr>
        <w:fldChar w:fldCharType="separate"/>
      </w:r>
      <w:r w:rsidR="00F87F67">
        <w:rPr>
          <w:rFonts w:eastAsiaTheme="minorEastAsia"/>
          <w:lang w:eastAsia="zh-CN"/>
        </w:rPr>
        <w:t>[1]</w:t>
      </w:r>
      <w:r w:rsidR="00F87F67">
        <w:rPr>
          <w:rFonts w:eastAsiaTheme="minorEastAsia"/>
          <w:lang w:eastAsia="zh-CN"/>
        </w:rPr>
        <w:fldChar w:fldCharType="end"/>
      </w:r>
      <w:r w:rsidR="00F87F67" w:rsidRPr="00F87F67">
        <w:rPr>
          <w:rFonts w:eastAsiaTheme="minorEastAsia"/>
          <w:lang w:eastAsia="zh-CN"/>
        </w:rPr>
        <w:t>:</w:t>
      </w:r>
    </w:p>
    <w:tbl>
      <w:tblPr>
        <w:tblStyle w:val="TableGrid"/>
        <w:tblW w:w="0" w:type="auto"/>
        <w:tblLook w:val="04A0" w:firstRow="1" w:lastRow="0" w:firstColumn="1" w:lastColumn="0" w:noHBand="0" w:noVBand="1"/>
      </w:tblPr>
      <w:tblGrid>
        <w:gridCol w:w="9630"/>
      </w:tblGrid>
      <w:tr w:rsidR="00F87F67" w14:paraId="29455669" w14:textId="77777777" w:rsidTr="00F87F67">
        <w:tc>
          <w:tcPr>
            <w:tcW w:w="9630" w:type="dxa"/>
          </w:tcPr>
          <w:p w14:paraId="21DB1BE4" w14:textId="77777777" w:rsidR="00FF3ACA" w:rsidRPr="00FF3ACA" w:rsidRDefault="00FF3ACA" w:rsidP="006512DA">
            <w:pPr>
              <w:numPr>
                <w:ilvl w:val="0"/>
                <w:numId w:val="13"/>
              </w:numPr>
              <w:spacing w:after="0"/>
              <w:rPr>
                <w:rFonts w:eastAsia="SimSun"/>
                <w:bCs/>
                <w:lang w:eastAsia="zh-CN"/>
              </w:rPr>
            </w:pPr>
            <w:r w:rsidRPr="00FF3ACA">
              <w:rPr>
                <w:rFonts w:eastAsia="SimSun"/>
                <w:bCs/>
                <w:lang w:eastAsia="zh-CN"/>
              </w:rPr>
              <w:t>Study procedures</w:t>
            </w:r>
            <w:r w:rsidRPr="00FF3ACA">
              <w:rPr>
                <w:rFonts w:eastAsia="SimSun"/>
                <w:lang w:eastAsia="en-GB"/>
              </w:rPr>
              <w:t xml:space="preserve"> and </w:t>
            </w:r>
            <w:proofErr w:type="spellStart"/>
            <w:r w:rsidRPr="00FF3ACA">
              <w:rPr>
                <w:rFonts w:eastAsia="SimSun"/>
                <w:lang w:eastAsia="en-GB"/>
              </w:rPr>
              <w:t>signaling</w:t>
            </w:r>
            <w:proofErr w:type="spellEnd"/>
            <w:r w:rsidRPr="00FF3ACA">
              <w:rPr>
                <w:rFonts w:eastAsia="SimSun"/>
                <w:lang w:eastAsia="en-GB"/>
              </w:rPr>
              <w:t xml:space="preserve"> method(s) to support </w:t>
            </w:r>
            <w:r w:rsidRPr="00FF3ACA">
              <w:rPr>
                <w:rFonts w:eastAsia="SimSun"/>
                <w:bCs/>
                <w:lang w:eastAsia="zh-CN"/>
              </w:rPr>
              <w:t>on-demand SIB1 for UEs in idle</w:t>
            </w:r>
            <w:r w:rsidRPr="00FF3ACA">
              <w:rPr>
                <w:rFonts w:eastAsia="SimSun"/>
                <w:lang w:eastAsia="en-GB"/>
              </w:rPr>
              <w:t>/inactive</w:t>
            </w:r>
            <w:r w:rsidRPr="00FF3ACA">
              <w:rPr>
                <w:rFonts w:eastAsia="SimSun"/>
                <w:bCs/>
                <w:lang w:eastAsia="zh-CN"/>
              </w:rPr>
              <w:t xml:space="preserve"> mode, including: [RAN1/2/3]</w:t>
            </w:r>
          </w:p>
          <w:p w14:paraId="6DC9B911" w14:textId="77777777" w:rsidR="00FF3ACA"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bCs/>
                <w:lang w:val="en-US" w:eastAsia="zh-CN"/>
              </w:rPr>
              <w:t>Triggering method by uplink wake-up-signal using an existing signal/channel.</w:t>
            </w:r>
          </w:p>
          <w:p w14:paraId="6ECDA6B3" w14:textId="77777777" w:rsidR="00FF3ACA"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lang w:eastAsia="en-GB"/>
              </w:rPr>
              <w:t xml:space="preserve">Wake-up-signal configuration provisioning to UE </w:t>
            </w:r>
          </w:p>
          <w:p w14:paraId="62812606" w14:textId="77777777" w:rsidR="00FF3ACA" w:rsidRPr="00FF3ACA" w:rsidRDefault="00FF3ACA" w:rsidP="006512DA">
            <w:pPr>
              <w:numPr>
                <w:ilvl w:val="2"/>
                <w:numId w:val="13"/>
              </w:numPr>
              <w:spacing w:beforeLines="50" w:before="120" w:afterLines="50" w:after="120"/>
              <w:jc w:val="both"/>
              <w:rPr>
                <w:rFonts w:eastAsia="SimSun"/>
                <w:bCs/>
                <w:lang w:val="en-US" w:eastAsia="zh-CN"/>
              </w:rPr>
            </w:pPr>
            <w:r w:rsidRPr="00FF3ACA">
              <w:rPr>
                <w:rFonts w:eastAsia="SimSun"/>
                <w:lang w:eastAsia="en-GB"/>
              </w:rPr>
              <w:t>Note: No modification of SSB will be discussed under this objective</w:t>
            </w:r>
          </w:p>
          <w:p w14:paraId="0F9C9DE8" w14:textId="77777777" w:rsidR="00FF3ACA"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lang w:eastAsia="en-GB"/>
              </w:rPr>
              <w:t>Information</w:t>
            </w:r>
            <w:r w:rsidRPr="00FF3ACA">
              <w:rPr>
                <w:rFonts w:eastAsia="SimSun"/>
                <w:bCs/>
                <w:lang w:val="en-US" w:eastAsia="zh-CN"/>
              </w:rPr>
              <w:t xml:space="preserve"> exchange between </w:t>
            </w:r>
            <w:proofErr w:type="spellStart"/>
            <w:r w:rsidRPr="00FF3ACA">
              <w:rPr>
                <w:rFonts w:eastAsia="SimSun"/>
                <w:bCs/>
                <w:lang w:val="en-US" w:eastAsia="zh-CN"/>
              </w:rPr>
              <w:t>gNBs</w:t>
            </w:r>
            <w:proofErr w:type="spellEnd"/>
            <w:r w:rsidRPr="00FF3ACA">
              <w:rPr>
                <w:rFonts w:eastAsia="SimSun"/>
                <w:bCs/>
                <w:lang w:val="en-US" w:eastAsia="zh-CN"/>
              </w:rPr>
              <w:t xml:space="preserve"> at least for the configuration of wake-up signal, if necessary.</w:t>
            </w:r>
          </w:p>
          <w:p w14:paraId="26CD33B4" w14:textId="6BE09E92" w:rsidR="00F87F67" w:rsidRPr="00FF3ACA" w:rsidRDefault="00FF3ACA" w:rsidP="006512DA">
            <w:pPr>
              <w:numPr>
                <w:ilvl w:val="1"/>
                <w:numId w:val="13"/>
              </w:numPr>
              <w:spacing w:beforeLines="50" w:before="120" w:afterLines="50" w:after="120"/>
              <w:ind w:left="1049" w:hanging="329"/>
              <w:jc w:val="both"/>
              <w:rPr>
                <w:rFonts w:eastAsia="SimSun"/>
                <w:bCs/>
                <w:lang w:val="en-US" w:eastAsia="zh-CN"/>
              </w:rPr>
            </w:pPr>
            <w:r w:rsidRPr="00FF3ACA">
              <w:rPr>
                <w:rFonts w:eastAsia="SimSun"/>
                <w:lang w:eastAsia="en-GB"/>
              </w:rPr>
              <w:t>Checkpoint for normative work in RAN#105</w:t>
            </w:r>
          </w:p>
        </w:tc>
      </w:tr>
    </w:tbl>
    <w:bookmarkEnd w:id="3"/>
    <w:p w14:paraId="26063231" w14:textId="750ABDB1" w:rsidR="00C018A5" w:rsidRDefault="00C018A5"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In </w:t>
      </w:r>
      <w:r w:rsidR="00027302">
        <w:rPr>
          <w:rFonts w:eastAsiaTheme="minorEastAsia"/>
          <w:lang w:eastAsia="zh-CN"/>
        </w:rPr>
        <w:t xml:space="preserve">the </w:t>
      </w:r>
      <w:r>
        <w:rPr>
          <w:rFonts w:eastAsiaTheme="minorEastAsia"/>
          <w:lang w:eastAsia="zh-CN"/>
        </w:rPr>
        <w:t xml:space="preserve">last meeting, </w:t>
      </w:r>
      <w:r w:rsidR="00872A2F">
        <w:rPr>
          <w:rFonts w:eastAsiaTheme="minorEastAsia"/>
          <w:lang w:eastAsia="zh-CN"/>
        </w:rPr>
        <w:t xml:space="preserve">RAN2 </w:t>
      </w:r>
      <w:r w:rsidR="00874A92">
        <w:rPr>
          <w:rFonts w:eastAsiaTheme="minorEastAsia"/>
          <w:lang w:eastAsia="zh-CN"/>
        </w:rPr>
        <w:t xml:space="preserve">continued </w:t>
      </w:r>
      <w:r>
        <w:rPr>
          <w:rFonts w:eastAsiaTheme="minorEastAsia"/>
          <w:lang w:eastAsia="zh-CN"/>
        </w:rPr>
        <w:t>the discussion o</w:t>
      </w:r>
      <w:r w:rsidR="00872A2F">
        <w:rPr>
          <w:rFonts w:eastAsiaTheme="minorEastAsia"/>
          <w:lang w:eastAsia="zh-CN"/>
        </w:rPr>
        <w:t>n</w:t>
      </w:r>
      <w:r>
        <w:rPr>
          <w:rFonts w:eastAsiaTheme="minorEastAsia"/>
          <w:lang w:eastAsia="zh-CN"/>
        </w:rPr>
        <w:t xml:space="preserve"> on-demand SIB1 </w:t>
      </w:r>
      <w:r>
        <w:rPr>
          <w:rFonts w:eastAsiaTheme="minorEastAsia" w:hint="eastAsia"/>
          <w:lang w:eastAsia="zh-CN"/>
        </w:rPr>
        <w:t>ope</w:t>
      </w:r>
      <w:r>
        <w:rPr>
          <w:rFonts w:eastAsiaTheme="minorEastAsia"/>
          <w:lang w:eastAsia="zh-CN"/>
        </w:rPr>
        <w:t>ration and several agreements have been achieved</w:t>
      </w:r>
      <w:r w:rsidR="00494C68">
        <w:rPr>
          <w:rFonts w:eastAsiaTheme="minorEastAsia"/>
          <w:lang w:eastAsia="zh-CN"/>
        </w:rPr>
        <w:t xml:space="preserve"> </w:t>
      </w:r>
      <w:r w:rsidR="00494C68">
        <w:rPr>
          <w:rFonts w:eastAsiaTheme="minorEastAsia"/>
          <w:lang w:eastAsia="zh-CN"/>
        </w:rPr>
        <w:fldChar w:fldCharType="begin"/>
      </w:r>
      <w:r w:rsidR="00494C68">
        <w:rPr>
          <w:rFonts w:eastAsiaTheme="minorEastAsia"/>
          <w:lang w:eastAsia="zh-CN"/>
        </w:rPr>
        <w:instrText xml:space="preserve"> REF _Ref165370732 \r \h </w:instrText>
      </w:r>
      <w:r w:rsidR="00494C68">
        <w:rPr>
          <w:rFonts w:eastAsiaTheme="minorEastAsia"/>
          <w:lang w:eastAsia="zh-CN"/>
        </w:rPr>
      </w:r>
      <w:r w:rsidR="00494C68">
        <w:rPr>
          <w:rFonts w:eastAsiaTheme="minorEastAsia"/>
          <w:lang w:eastAsia="zh-CN"/>
        </w:rPr>
        <w:fldChar w:fldCharType="separate"/>
      </w:r>
      <w:r w:rsidR="00494C68">
        <w:rPr>
          <w:rFonts w:eastAsiaTheme="minorEastAsia"/>
          <w:lang w:eastAsia="zh-CN"/>
        </w:rPr>
        <w:t>[2]</w:t>
      </w:r>
      <w:r w:rsidR="00494C68">
        <w:rPr>
          <w:rFonts w:eastAsiaTheme="minorEastAsia"/>
          <w:lang w:eastAsia="zh-CN"/>
        </w:rPr>
        <w:fldChar w:fldCharType="end"/>
      </w:r>
      <w:r>
        <w:rPr>
          <w:rFonts w:eastAsiaTheme="minorEastAsia"/>
          <w:lang w:eastAsia="zh-CN"/>
        </w:rPr>
        <w:t>:</w:t>
      </w:r>
    </w:p>
    <w:p w14:paraId="6F52E591"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563"/>
        <w:rPr>
          <w:rFonts w:ascii="Times New Roman" w:hAnsi="Times New Roman"/>
          <w:b/>
          <w:bCs/>
          <w:lang w:val="en-US"/>
        </w:rPr>
      </w:pPr>
      <w:r w:rsidRPr="00702771">
        <w:rPr>
          <w:rFonts w:ascii="Times New Roman" w:hAnsi="Times New Roman"/>
          <w:b/>
          <w:bCs/>
          <w:lang w:val="en-US"/>
        </w:rPr>
        <w:t>Agreements on on-demand SIB1:</w:t>
      </w:r>
    </w:p>
    <w:p w14:paraId="5A3DE728"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563"/>
        <w:rPr>
          <w:rFonts w:ascii="Times New Roman" w:hAnsi="Times New Roman"/>
          <w:b/>
          <w:bCs/>
          <w:lang w:val="en-US"/>
        </w:rPr>
      </w:pPr>
      <w:r w:rsidRPr="00702771">
        <w:rPr>
          <w:rFonts w:ascii="Times New Roman" w:hAnsi="Times New Roman"/>
          <w:b/>
          <w:bCs/>
          <w:lang w:val="en-US"/>
        </w:rPr>
        <w:t>Further clarification</w:t>
      </w:r>
    </w:p>
    <w:p w14:paraId="13D9D090"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Study on-demand SIB1 provisioning for NES Cell(s) in versions of Scenario 1a with multiple Cells A and/or NES Cells:</w:t>
      </w:r>
    </w:p>
    <w:p w14:paraId="2622CE6D"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rPr>
      </w:pPr>
      <w:r w:rsidRPr="00702771">
        <w:rPr>
          <w:rFonts w:ascii="Times New Roman" w:hAnsi="Times New Roman"/>
          <w:lang w:val="en-US"/>
        </w:rPr>
        <w:t xml:space="preserve"> </w:t>
      </w:r>
      <w:r w:rsidRPr="00702771">
        <w:rPr>
          <w:rFonts w:ascii="Times New Roman" w:hAnsi="Times New Roman"/>
          <w:lang w:val="en-US"/>
        </w:rPr>
        <w:tab/>
        <w:t xml:space="preserve">- </w:t>
      </w:r>
      <w:r w:rsidRPr="00702771">
        <w:rPr>
          <w:rFonts w:ascii="Times New Roman" w:hAnsi="Times New Roman"/>
        </w:rPr>
        <w:t>More than one Cell A may provide configuration for the same NES cell.</w:t>
      </w:r>
    </w:p>
    <w:p w14:paraId="2055E239"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rPr>
      </w:pPr>
      <w:r w:rsidRPr="00702771">
        <w:rPr>
          <w:rFonts w:ascii="Times New Roman" w:hAnsi="Times New Roman"/>
          <w:lang w:val="en-US"/>
        </w:rPr>
        <w:tab/>
        <w:t xml:space="preserve">- </w:t>
      </w:r>
      <w:r w:rsidRPr="00702771">
        <w:rPr>
          <w:rFonts w:ascii="Times New Roman" w:hAnsi="Times New Roman"/>
        </w:rPr>
        <w:t>The same Cell A may assist more than one NES Cells.</w:t>
      </w:r>
    </w:p>
    <w:p w14:paraId="19D46825"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RRC release message assisted intra-cell WUS can be discussed as option of signaling details in stage 3.</w:t>
      </w:r>
    </w:p>
    <w:p w14:paraId="04AC1934"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594F977C"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b/>
          <w:lang w:val="en-US"/>
        </w:rPr>
      </w:pPr>
      <w:r w:rsidRPr="00702771">
        <w:rPr>
          <w:rFonts w:ascii="Times New Roman" w:hAnsi="Times New Roman"/>
          <w:b/>
          <w:lang w:val="en-US"/>
        </w:rPr>
        <w:t>Information of WUS configuration</w:t>
      </w:r>
    </w:p>
    <w:p w14:paraId="5D7367B5"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Can use the PCI and frequency of a NES Cell to associate the UL WUS configuration with a NES Cell.</w:t>
      </w:r>
    </w:p>
    <w:p w14:paraId="2F5E67AB"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For Message 1 based on-demand SIB1 request, the on-demand SI request configuration that currently included in SIB1 may be used as the design baseline.</w:t>
      </w:r>
    </w:p>
    <w:p w14:paraId="53BBC796"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65E4B5BC"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r w:rsidRPr="00702771">
        <w:rPr>
          <w:rFonts w:ascii="Times New Roman" w:hAnsi="Times New Roman"/>
          <w:b/>
        </w:rPr>
        <w:t>Transmission of WUS configuration</w:t>
      </w:r>
    </w:p>
    <w:p w14:paraId="121CCAE3"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Cell A’s SIB can be used to configure on-demand SIB1 related configuration for neighbour NES cells, e.g., via new SIB or the existing SIB.</w:t>
      </w:r>
    </w:p>
    <w:p w14:paraId="75A014EB"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194F6CE4"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r w:rsidRPr="00702771">
        <w:rPr>
          <w:rFonts w:ascii="Times New Roman" w:hAnsi="Times New Roman"/>
          <w:b/>
        </w:rPr>
        <w:t>Triggering condition of WUS transmission</w:t>
      </w:r>
    </w:p>
    <w:p w14:paraId="17112180"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If the UE chooses the NES cell using legacy intra-F/inter-F cell re-selection procedure (as baseline), the UE triggers WUS transmission.</w:t>
      </w:r>
    </w:p>
    <w:p w14:paraId="073EE799"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After UE successfully receives OD-SIB1 for that NES Cell and if it is a suitable cell, UE camps in the NES Cell “similar” to a legacy Cell.</w:t>
      </w:r>
    </w:p>
    <w:p w14:paraId="13477F9F"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38F7C297"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r w:rsidRPr="00702771">
        <w:rPr>
          <w:rFonts w:ascii="Times New Roman" w:hAnsi="Times New Roman"/>
          <w:b/>
        </w:rPr>
        <w:t>UE request SIB1 to perform initial access in NES cell</w:t>
      </w:r>
    </w:p>
    <w:p w14:paraId="13F0EDCE"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RAN2 not to support on-demand SIB1 request that is combined with an initial access to perform RRC connection establishment/resume on the NES cell.</w:t>
      </w:r>
    </w:p>
    <w:p w14:paraId="1CDFAE3D"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4C2C08B1"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r w:rsidRPr="00702771">
        <w:rPr>
          <w:rFonts w:ascii="Times New Roman" w:hAnsi="Times New Roman"/>
          <w:b/>
        </w:rPr>
        <w:t>Legacy UE impact</w:t>
      </w:r>
    </w:p>
    <w:p w14:paraId="5056406C"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NW need to bar the legacy UE from accessing the on-demand SIB1 cell (e.g. based on the existing barring mechanism)</w:t>
      </w:r>
    </w:p>
    <w:p w14:paraId="17F24C13"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lastRenderedPageBreak/>
        <w:t>How to avoid/deprioritize the legacy UE camping at the Cell A attempting to switch to the NES Cell (but allowing the R19 NES UE to do that).</w:t>
      </w:r>
    </w:p>
    <w:p w14:paraId="455D2A67"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22307F6C"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r w:rsidRPr="00702771">
        <w:rPr>
          <w:rFonts w:ascii="Times New Roman" w:hAnsi="Times New Roman"/>
          <w:b/>
        </w:rPr>
        <w:t xml:space="preserve">Barring for R19 NES UE </w:t>
      </w:r>
    </w:p>
    <w:p w14:paraId="39950915"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If the NES UE is unable to acquire the SIB1 of NES Cell before UE initiates OD-SIB1 procedure, it will not consider it as barred at that moment. R19 NES UE bars the cell if the UE fails to acquire SIB1 via on-demand SIB1 for NES cell.</w:t>
      </w:r>
    </w:p>
    <w:p w14:paraId="258A42F9"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443803DA"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r w:rsidRPr="00702771">
        <w:rPr>
          <w:rFonts w:ascii="Times New Roman" w:hAnsi="Times New Roman"/>
          <w:b/>
        </w:rPr>
        <w:t>Paging and SIB1 update in NES cell</w:t>
      </w:r>
    </w:p>
    <w:p w14:paraId="33F8A148"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After Rel-19 NES UEs camp in NES cell, the UE behaviour is same as the one defined as legacy normal camped state, e.g. paging reception, SIB1 update, etc.</w:t>
      </w:r>
    </w:p>
    <w:p w14:paraId="64500DE3"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6E31A949"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r w:rsidRPr="00702771">
        <w:rPr>
          <w:rFonts w:ascii="Times New Roman" w:hAnsi="Times New Roman"/>
          <w:b/>
        </w:rPr>
        <w:t>RAR monitoring for MSG1 based OD-SIB1 REQ</w:t>
      </w:r>
    </w:p>
    <w:p w14:paraId="02383DF9"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RAN2 assumes the UE is expected to receive the RAR responding to the preamble transmission for Msg1-based on-demand SIB1 procedure, as the baseline.</w:t>
      </w:r>
    </w:p>
    <w:p w14:paraId="42AE3506"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30351088"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r w:rsidRPr="00702771">
        <w:rPr>
          <w:rFonts w:ascii="Times New Roman" w:hAnsi="Times New Roman"/>
          <w:b/>
        </w:rPr>
        <w:t>UE behaviour on RACH failure of OD-SIB1 REQ</w:t>
      </w:r>
    </w:p>
    <w:p w14:paraId="7EC80AB8"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As baseline, upon random access procedure failure of OD-SIB1 request, UE regards OD-SIB1 can’t be acquired in the NES cell and considers it as barred. It doesn’t exclude the option to leave the determination to the UE implementation.</w:t>
      </w:r>
    </w:p>
    <w:p w14:paraId="5B502276"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2C46FF2E"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b/>
          <w:lang w:val="en-US"/>
        </w:rPr>
      </w:pPr>
      <w:r w:rsidRPr="00702771">
        <w:rPr>
          <w:rFonts w:ascii="Times New Roman" w:hAnsi="Times New Roman"/>
          <w:b/>
          <w:lang w:val="en-US"/>
        </w:rPr>
        <w:t>SIB1 acquisition upon SIB change notification in NES cell</w:t>
      </w:r>
    </w:p>
    <w:p w14:paraId="3AB85A48"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lang w:val="en-US"/>
        </w:rPr>
      </w:pPr>
      <w:r w:rsidRPr="00702771">
        <w:rPr>
          <w:rFonts w:ascii="Times New Roman" w:hAnsi="Times New Roman"/>
        </w:rPr>
        <w:t>Once the NES UE camps on the NES cell, if the UE receives SIB change notification, the UE is expected to receive SIB1 from NES cell.</w:t>
      </w:r>
    </w:p>
    <w:p w14:paraId="4D6C5C70"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p>
    <w:p w14:paraId="51231E30" w14:textId="77777777" w:rsidR="00702771" w:rsidRPr="00702771" w:rsidRDefault="00702771" w:rsidP="00702771">
      <w:pPr>
        <w:pStyle w:val="Doc-text2"/>
        <w:pBdr>
          <w:top w:val="single" w:sz="4" w:space="1" w:color="auto"/>
          <w:left w:val="single" w:sz="4" w:space="4" w:color="auto"/>
          <w:bottom w:val="single" w:sz="4" w:space="1" w:color="auto"/>
          <w:right w:val="single" w:sz="4" w:space="4" w:color="auto"/>
        </w:pBdr>
        <w:ind w:left="200" w:firstLine="0"/>
        <w:rPr>
          <w:rFonts w:ascii="Times New Roman" w:hAnsi="Times New Roman"/>
          <w:lang w:val="en-US"/>
        </w:rPr>
      </w:pPr>
      <w:r w:rsidRPr="00702771">
        <w:rPr>
          <w:rFonts w:ascii="Times New Roman" w:hAnsi="Times New Roman"/>
          <w:b/>
        </w:rPr>
        <w:t>Scenario 3 (case 1 in RAN1)</w:t>
      </w:r>
    </w:p>
    <w:p w14:paraId="4B49E7AF" w14:textId="77777777" w:rsidR="00702771" w:rsidRPr="00702771" w:rsidRDefault="00702771" w:rsidP="00702771">
      <w:pPr>
        <w:pStyle w:val="Doc-text2"/>
        <w:numPr>
          <w:ilvl w:val="0"/>
          <w:numId w:val="25"/>
        </w:numPr>
        <w:pBdr>
          <w:top w:val="single" w:sz="4" w:space="1" w:color="auto"/>
          <w:left w:val="single" w:sz="4" w:space="4" w:color="auto"/>
          <w:bottom w:val="single" w:sz="4" w:space="1" w:color="auto"/>
          <w:right w:val="single" w:sz="4" w:space="4" w:color="auto"/>
        </w:pBdr>
        <w:ind w:left="560"/>
        <w:rPr>
          <w:rFonts w:ascii="Times New Roman" w:hAnsi="Times New Roman"/>
        </w:rPr>
      </w:pPr>
      <w:r w:rsidRPr="00702771">
        <w:rPr>
          <w:rFonts w:ascii="Times New Roman" w:hAnsi="Times New Roman"/>
        </w:rPr>
        <w:t>RAN2 to wait for RAN1’s progress whether to support scenario 3.</w:t>
      </w:r>
    </w:p>
    <w:p w14:paraId="57C5FFB2" w14:textId="51524C11" w:rsidR="001F44A2"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provide</w:t>
      </w:r>
      <w:r w:rsidR="00872A2F">
        <w:rPr>
          <w:rFonts w:eastAsiaTheme="minorEastAsia"/>
          <w:lang w:eastAsia="zh-CN"/>
        </w:rPr>
        <w:t xml:space="preserve"> our</w:t>
      </w:r>
      <w:r w:rsidR="00F87F67">
        <w:rPr>
          <w:rFonts w:eastAsiaTheme="minorEastAsia"/>
          <w:lang w:eastAsia="zh-CN"/>
        </w:rPr>
        <w:t xml:space="preserve"> </w:t>
      </w:r>
      <w:r w:rsidR="00C018A5">
        <w:rPr>
          <w:rFonts w:eastAsiaTheme="minorEastAsia"/>
          <w:lang w:eastAsia="zh-CN"/>
        </w:rPr>
        <w:t>further</w:t>
      </w:r>
      <w:r w:rsidR="00F87F67">
        <w:rPr>
          <w:rFonts w:eastAsiaTheme="minorEastAsia"/>
          <w:lang w:eastAsia="zh-CN"/>
        </w:rPr>
        <w:t xml:space="preserve"> considerations on on</w:t>
      </w:r>
      <w:r w:rsidR="00FF3ACA">
        <w:rPr>
          <w:rFonts w:eastAsiaTheme="minorEastAsia"/>
          <w:lang w:eastAsia="zh-CN"/>
        </w:rPr>
        <w:t>-</w:t>
      </w:r>
      <w:r w:rsidR="00F87F67">
        <w:rPr>
          <w:rFonts w:eastAsiaTheme="minorEastAsia"/>
          <w:lang w:eastAsia="zh-CN"/>
        </w:rPr>
        <w:t>demand S</w:t>
      </w:r>
      <w:r w:rsidR="00FF3ACA">
        <w:rPr>
          <w:rFonts w:eastAsiaTheme="minorEastAsia"/>
          <w:lang w:eastAsia="zh-CN"/>
        </w:rPr>
        <w:t>I</w:t>
      </w:r>
      <w:r w:rsidR="00F87F67">
        <w:rPr>
          <w:rFonts w:eastAsiaTheme="minorEastAsia"/>
          <w:lang w:eastAsia="zh-CN"/>
        </w:rPr>
        <w:t>B</w:t>
      </w:r>
      <w:r w:rsidR="00FF3ACA">
        <w:rPr>
          <w:rFonts w:eastAsiaTheme="minorEastAsia"/>
          <w:lang w:eastAsia="zh-CN"/>
        </w:rPr>
        <w:t>1</w:t>
      </w:r>
      <w:r w:rsidR="00F87F67">
        <w:rPr>
          <w:rFonts w:eastAsiaTheme="minorEastAsia"/>
          <w:lang w:eastAsia="zh-CN"/>
        </w:rPr>
        <w:t xml:space="preserve"> operation</w:t>
      </w:r>
      <w:r w:rsidR="00832B0D">
        <w:rPr>
          <w:rFonts w:eastAsiaTheme="minorEastAsia"/>
          <w:lang w:eastAsia="zh-CN"/>
        </w:rPr>
        <w:t>.</w:t>
      </w:r>
    </w:p>
    <w:p w14:paraId="049B6AB1" w14:textId="1747DBCA" w:rsidR="002811FD" w:rsidRPr="00CF43F8" w:rsidRDefault="004811D8" w:rsidP="00CF43F8">
      <w:pPr>
        <w:pStyle w:val="Heading1"/>
        <w:jc w:val="both"/>
        <w:rPr>
          <w:rFonts w:eastAsia="SimSun"/>
          <w:lang w:eastAsia="zh-CN"/>
        </w:rPr>
      </w:pPr>
      <w:r>
        <w:rPr>
          <w:rFonts w:eastAsia="SimSun"/>
          <w:lang w:eastAsia="zh-CN"/>
        </w:rPr>
        <w:t>Discussion</w:t>
      </w:r>
      <w:bookmarkStart w:id="4" w:name="OLE_LINK462"/>
      <w:bookmarkStart w:id="5" w:name="OLE_LINK463"/>
    </w:p>
    <w:p w14:paraId="106FD50A" w14:textId="3E5B9C40" w:rsidR="008E5662" w:rsidRPr="008E5662" w:rsidRDefault="00634B9D" w:rsidP="008E5662">
      <w:pPr>
        <w:pStyle w:val="Heading2"/>
        <w:keepNext/>
        <w:tabs>
          <w:tab w:val="num" w:pos="576"/>
        </w:tabs>
        <w:spacing w:beforeLines="50" w:before="120" w:beforeAutospacing="0" w:afterLines="0"/>
        <w:ind w:left="578" w:hanging="578"/>
        <w:rPr>
          <w:rFonts w:ascii="Times New Roman" w:hAnsi="Times New Roman"/>
          <w:b/>
          <w:bCs/>
          <w:sz w:val="24"/>
          <w:szCs w:val="22"/>
          <w:lang w:val="en-US"/>
        </w:rPr>
      </w:pPr>
      <w:bookmarkStart w:id="6" w:name="_Hlk161669899"/>
      <w:r w:rsidRPr="008E5662">
        <w:rPr>
          <w:rFonts w:ascii="Times New Roman" w:hAnsi="Times New Roman"/>
          <w:b/>
          <w:bCs/>
          <w:sz w:val="24"/>
          <w:szCs w:val="22"/>
          <w:lang w:val="en-US"/>
        </w:rPr>
        <w:t>2.1 Scenarios</w:t>
      </w:r>
      <w:bookmarkEnd w:id="6"/>
      <w:r w:rsidR="00AB1B6F">
        <w:rPr>
          <w:rFonts w:ascii="Times New Roman" w:hAnsi="Times New Roman"/>
          <w:b/>
          <w:bCs/>
          <w:sz w:val="24"/>
          <w:szCs w:val="22"/>
          <w:lang w:val="en-US"/>
        </w:rPr>
        <w:t xml:space="preserve"> and use cases</w:t>
      </w:r>
    </w:p>
    <w:p w14:paraId="7968F62F" w14:textId="42ECB5F3" w:rsidR="00DF4DA5" w:rsidRDefault="00DF4DA5" w:rsidP="0055111F">
      <w:pPr>
        <w:pStyle w:val="ListParagraph"/>
        <w:ind w:firstLineChars="0" w:firstLine="0"/>
        <w:rPr>
          <w:rFonts w:eastAsiaTheme="minorEastAsia"/>
          <w:lang w:eastAsia="zh-CN"/>
        </w:rPr>
      </w:pPr>
      <w:r>
        <w:rPr>
          <w:rFonts w:eastAsiaTheme="minorEastAsia"/>
          <w:lang w:eastAsia="zh-CN"/>
        </w:rPr>
        <w:t>RAN1 has discussed the following scenarios and achieved the following agreement</w:t>
      </w:r>
      <w:r w:rsidR="009E60FE">
        <w:rPr>
          <w:rFonts w:eastAsiaTheme="minorEastAsia"/>
          <w:lang w:eastAsia="zh-CN"/>
        </w:rPr>
        <w:t xml:space="preserve"> </w:t>
      </w:r>
      <w:r w:rsidR="00494C68">
        <w:rPr>
          <w:rFonts w:eastAsiaTheme="minorEastAsia"/>
          <w:lang w:eastAsia="zh-CN"/>
        </w:rPr>
        <w:fldChar w:fldCharType="begin"/>
      </w:r>
      <w:r w:rsidR="00494C68">
        <w:rPr>
          <w:rFonts w:eastAsiaTheme="minorEastAsia"/>
          <w:lang w:eastAsia="zh-CN"/>
        </w:rPr>
        <w:instrText xml:space="preserve"> REF _Ref162459348 \r \h </w:instrText>
      </w:r>
      <w:r w:rsidR="00494C68">
        <w:rPr>
          <w:rFonts w:eastAsiaTheme="minorEastAsia"/>
          <w:lang w:eastAsia="zh-CN"/>
        </w:rPr>
      </w:r>
      <w:r w:rsidR="00494C68">
        <w:rPr>
          <w:rFonts w:eastAsiaTheme="minorEastAsia"/>
          <w:lang w:eastAsia="zh-CN"/>
        </w:rPr>
        <w:fldChar w:fldCharType="separate"/>
      </w:r>
      <w:r w:rsidR="00494C68">
        <w:rPr>
          <w:rFonts w:eastAsiaTheme="minorEastAsia"/>
          <w:lang w:eastAsia="zh-CN"/>
        </w:rPr>
        <w:t>[3]</w:t>
      </w:r>
      <w:r w:rsidR="00494C68">
        <w:rPr>
          <w:rFonts w:eastAsiaTheme="minorEastAsia"/>
          <w:lang w:eastAsia="zh-CN"/>
        </w:rPr>
        <w:fldChar w:fldCharType="end"/>
      </w:r>
      <w:r w:rsidR="00494C68">
        <w:rPr>
          <w:rFonts w:eastAsiaTheme="minorEastAsia"/>
          <w:lang w:eastAsia="zh-CN"/>
        </w:rPr>
        <w:t xml:space="preserve"> </w:t>
      </w:r>
      <w:r w:rsidR="009E60FE">
        <w:rPr>
          <w:rFonts w:eastAsiaTheme="minorEastAsia"/>
          <w:lang w:eastAsia="zh-CN"/>
        </w:rPr>
        <w:t>and RAN2 has agreed to support Case 2 as the starting point.</w:t>
      </w:r>
      <w:r w:rsidR="00612706">
        <w:rPr>
          <w:rFonts w:eastAsiaTheme="minorEastAsia"/>
          <w:lang w:eastAsia="zh-CN"/>
        </w:rPr>
        <w:t xml:space="preserve"> </w:t>
      </w:r>
    </w:p>
    <w:tbl>
      <w:tblPr>
        <w:tblStyle w:val="TableGrid"/>
        <w:tblW w:w="0" w:type="auto"/>
        <w:tblLook w:val="04A0" w:firstRow="1" w:lastRow="0" w:firstColumn="1" w:lastColumn="0" w:noHBand="0" w:noVBand="1"/>
      </w:tblPr>
      <w:tblGrid>
        <w:gridCol w:w="9630"/>
      </w:tblGrid>
      <w:tr w:rsidR="00DF4DA5" w14:paraId="0D5B34EB" w14:textId="77777777" w:rsidTr="00DF4DA5">
        <w:tc>
          <w:tcPr>
            <w:tcW w:w="9630" w:type="dxa"/>
          </w:tcPr>
          <w:p w14:paraId="7F09E579" w14:textId="77777777" w:rsidR="00DF4DA5" w:rsidRDefault="00DF4DA5" w:rsidP="00DF4DA5">
            <w:pPr>
              <w:spacing w:after="0" w:line="200" w:lineRule="exact"/>
              <w:rPr>
                <w:b/>
                <w:bCs/>
                <w:highlight w:val="green"/>
              </w:rPr>
            </w:pPr>
            <w:bookmarkStart w:id="7" w:name="OLE_LINK271"/>
            <w:r>
              <w:rPr>
                <w:b/>
                <w:bCs/>
                <w:highlight w:val="green"/>
              </w:rPr>
              <w:t>Agreement</w:t>
            </w:r>
          </w:p>
          <w:bookmarkEnd w:id="7"/>
          <w:p w14:paraId="39B54573" w14:textId="77777777" w:rsidR="00DF4DA5" w:rsidRDefault="00DF4DA5" w:rsidP="00DF4DA5">
            <w:pPr>
              <w:spacing w:after="0" w:line="200" w:lineRule="exact"/>
              <w:rPr>
                <w:rFonts w:eastAsia="PMingLiU"/>
                <w:bCs/>
                <w:iCs/>
                <w:lang w:eastAsia="zh-TW"/>
              </w:rPr>
            </w:pPr>
            <w:r>
              <w:rPr>
                <w:rFonts w:eastAsia="PMingLiU"/>
                <w:bCs/>
                <w:iCs/>
                <w:lang w:eastAsia="zh-TW"/>
              </w:rPr>
              <w:t>For the further study of on-demand SIB1 for idle/inactive mode UE, RAN1 focuses its studies on the following cases:</w:t>
            </w:r>
          </w:p>
          <w:p w14:paraId="7A36153B" w14:textId="77777777" w:rsidR="00DF4DA5" w:rsidRDefault="00DF4DA5" w:rsidP="00DF4DA5">
            <w:pPr>
              <w:pStyle w:val="ListParagraph"/>
              <w:numPr>
                <w:ilvl w:val="0"/>
                <w:numId w:val="22"/>
              </w:numPr>
              <w:overflowPunct/>
              <w:autoSpaceDE/>
              <w:autoSpaceDN/>
              <w:adjustRightInd/>
              <w:spacing w:after="0" w:line="200" w:lineRule="exact"/>
              <w:ind w:left="700" w:firstLineChars="0"/>
              <w:textAlignment w:val="auto"/>
              <w:rPr>
                <w:rFonts w:eastAsia="PMingLiU"/>
                <w:bCs/>
                <w:iCs/>
                <w:lang w:eastAsia="zh-TW"/>
              </w:rPr>
            </w:pPr>
            <w:r>
              <w:rPr>
                <w:rFonts w:eastAsia="PMingLiU" w:hint="eastAsia"/>
                <w:bCs/>
                <w:iCs/>
                <w:lang w:eastAsia="zh-TW"/>
              </w:rPr>
              <w:t>C</w:t>
            </w:r>
            <w:r>
              <w:rPr>
                <w:rFonts w:eastAsia="PMingLiU"/>
                <w:bCs/>
                <w:iCs/>
                <w:lang w:eastAsia="zh-TW"/>
              </w:rPr>
              <w:t xml:space="preserve">ase 1: </w:t>
            </w:r>
            <w:r>
              <w:rPr>
                <w:rFonts w:eastAsia="PMingLiU"/>
                <w:bCs/>
                <w:lang w:eastAsia="zh-TW"/>
              </w:rPr>
              <w:t xml:space="preserve">Option 1+A+X </w:t>
            </w:r>
          </w:p>
          <w:p w14:paraId="07D96B14" w14:textId="77777777" w:rsidR="00DF4DA5" w:rsidRDefault="00DF4DA5" w:rsidP="00DF4DA5">
            <w:pPr>
              <w:pStyle w:val="ListParagraph"/>
              <w:numPr>
                <w:ilvl w:val="0"/>
                <w:numId w:val="22"/>
              </w:numPr>
              <w:overflowPunct/>
              <w:autoSpaceDE/>
              <w:autoSpaceDN/>
              <w:adjustRightInd/>
              <w:spacing w:after="0" w:line="200" w:lineRule="exact"/>
              <w:ind w:left="700" w:firstLineChars="0"/>
              <w:textAlignment w:val="auto"/>
              <w:rPr>
                <w:rFonts w:eastAsia="PMingLiU"/>
                <w:bCs/>
                <w:iCs/>
                <w:lang w:eastAsia="zh-TW"/>
              </w:rPr>
            </w:pPr>
            <w:r>
              <w:rPr>
                <w:rFonts w:eastAsia="PMingLiU" w:hint="eastAsia"/>
                <w:bCs/>
                <w:iCs/>
                <w:lang w:eastAsia="zh-TW"/>
              </w:rPr>
              <w:t>C</w:t>
            </w:r>
            <w:r>
              <w:rPr>
                <w:rFonts w:eastAsia="PMingLiU"/>
                <w:bCs/>
                <w:iCs/>
                <w:lang w:eastAsia="zh-TW"/>
              </w:rPr>
              <w:t xml:space="preserve">ase 2: </w:t>
            </w:r>
            <w:r>
              <w:rPr>
                <w:rFonts w:eastAsia="PMingLiU"/>
                <w:bCs/>
                <w:lang w:eastAsia="zh-TW"/>
              </w:rPr>
              <w:t>Option 1+B+X</w:t>
            </w:r>
          </w:p>
          <w:p w14:paraId="3AED8E72" w14:textId="77777777" w:rsidR="00DF4DA5" w:rsidRDefault="00DF4DA5" w:rsidP="00DF4DA5">
            <w:pPr>
              <w:pStyle w:val="ListParagraph"/>
              <w:numPr>
                <w:ilvl w:val="0"/>
                <w:numId w:val="22"/>
              </w:numPr>
              <w:overflowPunct/>
              <w:autoSpaceDE/>
              <w:autoSpaceDN/>
              <w:adjustRightInd/>
              <w:spacing w:after="0" w:line="200" w:lineRule="exact"/>
              <w:ind w:left="700" w:firstLineChars="0"/>
              <w:textAlignment w:val="auto"/>
              <w:rPr>
                <w:rFonts w:eastAsia="PMingLiU"/>
                <w:bCs/>
                <w:iCs/>
                <w:lang w:eastAsia="zh-TW"/>
              </w:rPr>
            </w:pPr>
            <w:r>
              <w:rPr>
                <w:rFonts w:eastAsia="PMingLiU" w:hint="eastAsia"/>
                <w:bCs/>
                <w:iCs/>
                <w:lang w:eastAsia="zh-TW"/>
              </w:rPr>
              <w:t>C</w:t>
            </w:r>
            <w:r>
              <w:rPr>
                <w:rFonts w:eastAsia="PMingLiU"/>
                <w:bCs/>
                <w:iCs/>
                <w:lang w:eastAsia="zh-TW"/>
              </w:rPr>
              <w:t xml:space="preserve">ase 3: </w:t>
            </w:r>
            <w:r>
              <w:rPr>
                <w:rFonts w:eastAsia="PMingLiU"/>
                <w:bCs/>
                <w:lang w:eastAsia="zh-TW"/>
              </w:rPr>
              <w:t>Option 2+B+Y</w:t>
            </w:r>
          </w:p>
          <w:p w14:paraId="467E7D63" w14:textId="77777777" w:rsidR="00DF4DA5" w:rsidRDefault="00DF4DA5" w:rsidP="00DF4DA5">
            <w:pPr>
              <w:spacing w:after="0" w:line="200" w:lineRule="exact"/>
              <w:rPr>
                <w:rFonts w:eastAsia="PMingLiU"/>
                <w:bCs/>
                <w:iCs/>
                <w:lang w:eastAsia="zh-TW"/>
              </w:rPr>
            </w:pPr>
            <w:r>
              <w:rPr>
                <w:rFonts w:eastAsia="PMingLiU" w:hint="eastAsia"/>
                <w:bCs/>
                <w:iCs/>
                <w:lang w:eastAsia="zh-TW"/>
              </w:rPr>
              <w:t>W</w:t>
            </w:r>
            <w:r>
              <w:rPr>
                <w:rFonts w:eastAsia="PMingLiU"/>
                <w:bCs/>
                <w:iCs/>
                <w:lang w:eastAsia="zh-TW"/>
              </w:rPr>
              <w:t>here the options 1/2/A/B/X/Y are defined below:</w:t>
            </w:r>
          </w:p>
          <w:p w14:paraId="7D9D0DDC" w14:textId="77777777" w:rsidR="00DF4DA5" w:rsidRDefault="00DF4DA5" w:rsidP="00DF4DA5">
            <w:pPr>
              <w:pStyle w:val="ListParagraph"/>
              <w:numPr>
                <w:ilvl w:val="0"/>
                <w:numId w:val="23"/>
              </w:numPr>
              <w:overflowPunct/>
              <w:autoSpaceDE/>
              <w:autoSpaceDN/>
              <w:adjustRightInd/>
              <w:spacing w:after="0" w:line="200" w:lineRule="exact"/>
              <w:ind w:left="700" w:firstLineChars="0"/>
              <w:textAlignment w:val="auto"/>
              <w:rPr>
                <w:rFonts w:eastAsia="PMingLiU"/>
                <w:bCs/>
                <w:iCs/>
                <w:lang w:eastAsia="zh-TW"/>
              </w:rPr>
            </w:pPr>
            <w:r>
              <w:rPr>
                <w:rFonts w:eastAsia="PMingLiU"/>
                <w:bCs/>
                <w:iCs/>
                <w:lang w:eastAsia="zh-TW"/>
              </w:rPr>
              <w:t>On target cell of UL WUS transmission:</w:t>
            </w:r>
          </w:p>
          <w:p w14:paraId="0D29BB65" w14:textId="77777777" w:rsidR="00DF4DA5" w:rsidRDefault="00DF4DA5" w:rsidP="00DF4DA5">
            <w:pPr>
              <w:numPr>
                <w:ilvl w:val="1"/>
                <w:numId w:val="14"/>
              </w:numPr>
              <w:overflowPunct/>
              <w:autoSpaceDE/>
              <w:autoSpaceDN/>
              <w:adjustRightInd/>
              <w:spacing w:after="0" w:line="200" w:lineRule="exact"/>
              <w:ind w:left="760"/>
              <w:textAlignment w:val="auto"/>
            </w:pPr>
            <w:bookmarkStart w:id="8" w:name="OLE_LINK191"/>
            <w:r>
              <w:t>Option 1: UE transmits UL WUS to NES Cell</w:t>
            </w:r>
          </w:p>
          <w:p w14:paraId="1506B895" w14:textId="77777777" w:rsidR="00DF4DA5" w:rsidRDefault="00DF4DA5" w:rsidP="00DF4DA5">
            <w:pPr>
              <w:numPr>
                <w:ilvl w:val="1"/>
                <w:numId w:val="14"/>
              </w:numPr>
              <w:overflowPunct/>
              <w:autoSpaceDE/>
              <w:autoSpaceDN/>
              <w:adjustRightInd/>
              <w:spacing w:after="0" w:line="200" w:lineRule="exact"/>
              <w:ind w:left="760"/>
              <w:textAlignment w:val="auto"/>
            </w:pPr>
            <w:r>
              <w:t>Option 2: UE transmits UL WUS to Cell A</w:t>
            </w:r>
          </w:p>
          <w:bookmarkEnd w:id="8"/>
          <w:p w14:paraId="3DE3EA05" w14:textId="77777777" w:rsidR="00DF4DA5" w:rsidRDefault="00DF4DA5" w:rsidP="00DF4DA5">
            <w:pPr>
              <w:pStyle w:val="ListParagraph"/>
              <w:numPr>
                <w:ilvl w:val="0"/>
                <w:numId w:val="23"/>
              </w:numPr>
              <w:overflowPunct/>
              <w:autoSpaceDE/>
              <w:autoSpaceDN/>
              <w:adjustRightInd/>
              <w:spacing w:after="0" w:line="200" w:lineRule="exact"/>
              <w:ind w:left="700" w:firstLineChars="0"/>
              <w:textAlignment w:val="auto"/>
              <w:rPr>
                <w:rFonts w:eastAsia="PMingLiU"/>
                <w:bCs/>
                <w:iCs/>
                <w:lang w:eastAsia="zh-TW"/>
              </w:rPr>
            </w:pPr>
            <w:r>
              <w:rPr>
                <w:rFonts w:eastAsia="PMingLiU"/>
                <w:bCs/>
                <w:iCs/>
                <w:lang w:eastAsia="zh-TW"/>
              </w:rPr>
              <w:t>On configuration provision for UL WUS transmission</w:t>
            </w:r>
          </w:p>
          <w:p w14:paraId="6B959D00" w14:textId="77777777" w:rsidR="00DF4DA5" w:rsidRDefault="00DF4DA5" w:rsidP="00DF4DA5">
            <w:pPr>
              <w:numPr>
                <w:ilvl w:val="1"/>
                <w:numId w:val="14"/>
              </w:numPr>
              <w:overflowPunct/>
              <w:autoSpaceDE/>
              <w:autoSpaceDN/>
              <w:adjustRightInd/>
              <w:spacing w:after="0" w:line="200" w:lineRule="exact"/>
              <w:ind w:left="760"/>
              <w:textAlignment w:val="auto"/>
            </w:pPr>
            <w:bookmarkStart w:id="9" w:name="OLE_LINK192"/>
            <w:r>
              <w:t>Option A: UE obtains the UL WUS configuration from NES Cell</w:t>
            </w:r>
          </w:p>
          <w:p w14:paraId="65B50B60" w14:textId="77777777" w:rsidR="00DF4DA5" w:rsidRDefault="00DF4DA5" w:rsidP="00DF4DA5">
            <w:pPr>
              <w:numPr>
                <w:ilvl w:val="1"/>
                <w:numId w:val="14"/>
              </w:numPr>
              <w:overflowPunct/>
              <w:autoSpaceDE/>
              <w:autoSpaceDN/>
              <w:adjustRightInd/>
              <w:spacing w:after="0" w:line="200" w:lineRule="exact"/>
              <w:ind w:left="760"/>
              <w:textAlignment w:val="auto"/>
            </w:pPr>
            <w:r>
              <w:t xml:space="preserve">Option B: </w:t>
            </w:r>
            <w:bookmarkStart w:id="10" w:name="OLE_LINK283"/>
            <w:r>
              <w:t xml:space="preserve">UE obtains the </w:t>
            </w:r>
            <w:bookmarkStart w:id="11" w:name="OLE_LINK277"/>
            <w:r>
              <w:t>UL WUS configuration from Cell A</w:t>
            </w:r>
            <w:bookmarkEnd w:id="10"/>
            <w:bookmarkEnd w:id="11"/>
            <w:r>
              <w:t xml:space="preserve"> </w:t>
            </w:r>
          </w:p>
          <w:p w14:paraId="6D823DCF" w14:textId="77777777" w:rsidR="00DF4DA5" w:rsidRDefault="00DF4DA5" w:rsidP="008C241E">
            <w:pPr>
              <w:pStyle w:val="ListParagraph"/>
              <w:numPr>
                <w:ilvl w:val="0"/>
                <w:numId w:val="22"/>
              </w:numPr>
              <w:overflowPunct/>
              <w:autoSpaceDE/>
              <w:autoSpaceDN/>
              <w:adjustRightInd/>
              <w:spacing w:after="0" w:line="200" w:lineRule="exact"/>
              <w:ind w:left="700" w:firstLineChars="0"/>
              <w:textAlignment w:val="auto"/>
              <w:rPr>
                <w:rFonts w:eastAsia="PMingLiU"/>
                <w:bCs/>
                <w:iCs/>
                <w:lang w:eastAsia="zh-TW"/>
              </w:rPr>
            </w:pPr>
            <w:r>
              <w:rPr>
                <w:rFonts w:eastAsia="PMingLiU"/>
                <w:bCs/>
                <w:iCs/>
                <w:lang w:eastAsia="zh-TW"/>
              </w:rPr>
              <w:t xml:space="preserve">On receiving of SIB1 </w:t>
            </w:r>
          </w:p>
          <w:p w14:paraId="388A2988" w14:textId="77777777" w:rsidR="00DF4DA5" w:rsidRDefault="00DF4DA5" w:rsidP="00DF4DA5">
            <w:pPr>
              <w:numPr>
                <w:ilvl w:val="1"/>
                <w:numId w:val="14"/>
              </w:numPr>
              <w:overflowPunct/>
              <w:autoSpaceDE/>
              <w:autoSpaceDN/>
              <w:adjustRightInd/>
              <w:spacing w:after="0" w:line="200" w:lineRule="exact"/>
              <w:ind w:left="760"/>
              <w:textAlignment w:val="auto"/>
            </w:pPr>
            <w:r>
              <w:t xml:space="preserve">Option X: UE receives on-demand SIB1 from NES Cell </w:t>
            </w:r>
          </w:p>
          <w:p w14:paraId="32A55FDB" w14:textId="04AE8A6C" w:rsidR="00DF4DA5" w:rsidRPr="00DF4DA5" w:rsidRDefault="00DF4DA5" w:rsidP="00DF4DA5">
            <w:pPr>
              <w:numPr>
                <w:ilvl w:val="1"/>
                <w:numId w:val="14"/>
              </w:numPr>
              <w:overflowPunct/>
              <w:autoSpaceDE/>
              <w:autoSpaceDN/>
              <w:adjustRightInd/>
              <w:spacing w:after="0" w:line="200" w:lineRule="exact"/>
              <w:ind w:left="760"/>
              <w:textAlignment w:val="auto"/>
            </w:pPr>
            <w:r>
              <w:t>Option Y: UE receives on-demand SIB1 from Cell A</w:t>
            </w:r>
            <w:bookmarkEnd w:id="9"/>
          </w:p>
        </w:tc>
      </w:tr>
    </w:tbl>
    <w:p w14:paraId="5BBAD224" w14:textId="1EC0B3DA" w:rsidR="00DF4DA5" w:rsidRDefault="00DF4DA5" w:rsidP="0055111F">
      <w:pPr>
        <w:pStyle w:val="ListParagraph"/>
        <w:ind w:firstLineChars="0" w:firstLine="0"/>
        <w:rPr>
          <w:rFonts w:eastAsiaTheme="minorEastAsia"/>
          <w:lang w:eastAsia="zh-CN"/>
        </w:rPr>
      </w:pPr>
    </w:p>
    <w:p w14:paraId="61C07BC6" w14:textId="1D7163AF" w:rsidR="00874A92" w:rsidRDefault="00874A92" w:rsidP="0055111F">
      <w:pPr>
        <w:pStyle w:val="ListParagraph"/>
        <w:ind w:firstLineChars="0" w:firstLine="0"/>
        <w:rPr>
          <w:rFonts w:eastAsiaTheme="minorEastAsia"/>
          <w:lang w:eastAsia="zh-CN"/>
        </w:rPr>
      </w:pPr>
      <w:r>
        <w:rPr>
          <w:rFonts w:eastAsiaTheme="minorEastAsia"/>
          <w:lang w:eastAsia="zh-CN"/>
        </w:rPr>
        <w:t>For case 3, RAN2 had an initial discussion [2]:</w:t>
      </w:r>
    </w:p>
    <w:tbl>
      <w:tblPr>
        <w:tblStyle w:val="TableGrid"/>
        <w:tblW w:w="0" w:type="auto"/>
        <w:tblLook w:val="04A0" w:firstRow="1" w:lastRow="0" w:firstColumn="1" w:lastColumn="0" w:noHBand="0" w:noVBand="1"/>
      </w:tblPr>
      <w:tblGrid>
        <w:gridCol w:w="9630"/>
      </w:tblGrid>
      <w:tr w:rsidR="00903C9E" w14:paraId="665F101C" w14:textId="77777777" w:rsidTr="00903C9E">
        <w:tc>
          <w:tcPr>
            <w:tcW w:w="9630" w:type="dxa"/>
          </w:tcPr>
          <w:p w14:paraId="290C33EB" w14:textId="77777777" w:rsidR="00903C9E" w:rsidRPr="00CA3657" w:rsidRDefault="00903C9E" w:rsidP="00903C9E">
            <w:pPr>
              <w:tabs>
                <w:tab w:val="left" w:pos="1622"/>
              </w:tabs>
              <w:overflowPunct/>
              <w:autoSpaceDE/>
              <w:autoSpaceDN/>
              <w:adjustRightInd/>
              <w:spacing w:after="0"/>
              <w:textAlignment w:val="auto"/>
              <w:rPr>
                <w:rFonts w:eastAsia="MS Mincho"/>
                <w:szCs w:val="24"/>
                <w:lang w:eastAsia="en-GB"/>
              </w:rPr>
            </w:pPr>
            <w:r w:rsidRPr="00CA3657">
              <w:rPr>
                <w:rFonts w:eastAsia="MS Mincho"/>
                <w:szCs w:val="24"/>
                <w:lang w:eastAsia="en-GB"/>
              </w:rPr>
              <w:t>Proposal 1 (modified): RAN2 to consider the scenario where SIB1 of Cell B can be directly obtained from Cell A; Cell A provides SIB1 of Cell B as a container in a new SIB (say SIB X of Cell A); UE requests for SIB X using the legacy SI request mechanism.</w:t>
            </w:r>
          </w:p>
          <w:p w14:paraId="543096C9" w14:textId="77777777" w:rsidR="00903C9E" w:rsidRPr="00CA3657" w:rsidRDefault="00903C9E" w:rsidP="00903C9E">
            <w:pPr>
              <w:tabs>
                <w:tab w:val="left" w:pos="1622"/>
              </w:tabs>
              <w:overflowPunct/>
              <w:autoSpaceDE/>
              <w:autoSpaceDN/>
              <w:adjustRightInd/>
              <w:spacing w:after="0"/>
              <w:textAlignment w:val="auto"/>
              <w:rPr>
                <w:rFonts w:eastAsia="MS Mincho"/>
                <w:szCs w:val="24"/>
                <w:lang w:eastAsia="en-GB"/>
              </w:rPr>
            </w:pPr>
          </w:p>
          <w:p w14:paraId="671583BF" w14:textId="77777777" w:rsidR="00903C9E" w:rsidRPr="00CA3657" w:rsidRDefault="00903C9E" w:rsidP="00903C9E">
            <w:pPr>
              <w:numPr>
                <w:ilvl w:val="0"/>
                <w:numId w:val="24"/>
              </w:numPr>
              <w:tabs>
                <w:tab w:val="left" w:pos="1622"/>
              </w:tabs>
              <w:overflowPunct/>
              <w:autoSpaceDE/>
              <w:autoSpaceDN/>
              <w:adjustRightInd/>
              <w:spacing w:before="40" w:after="0"/>
              <w:ind w:left="366"/>
              <w:textAlignment w:val="auto"/>
              <w:rPr>
                <w:rFonts w:eastAsia="MS Mincho"/>
                <w:szCs w:val="24"/>
                <w:lang w:eastAsia="en-GB"/>
              </w:rPr>
            </w:pPr>
            <w:r w:rsidRPr="00CA3657">
              <w:rPr>
                <w:rFonts w:eastAsia="MS Mincho"/>
                <w:szCs w:val="24"/>
                <w:lang w:eastAsia="en-GB"/>
              </w:rPr>
              <w:t>Postponed.</w:t>
            </w:r>
          </w:p>
          <w:p w14:paraId="3F6C115A" w14:textId="77777777" w:rsidR="00903C9E" w:rsidRPr="00CA3657" w:rsidRDefault="00903C9E" w:rsidP="00903C9E">
            <w:pPr>
              <w:tabs>
                <w:tab w:val="left" w:pos="1622"/>
              </w:tabs>
              <w:overflowPunct/>
              <w:autoSpaceDE/>
              <w:autoSpaceDN/>
              <w:adjustRightInd/>
              <w:spacing w:after="0"/>
              <w:textAlignment w:val="auto"/>
              <w:rPr>
                <w:rFonts w:eastAsia="MS Mincho"/>
                <w:szCs w:val="24"/>
                <w:lang w:eastAsia="en-GB"/>
              </w:rPr>
            </w:pPr>
          </w:p>
          <w:p w14:paraId="2FE270CE" w14:textId="77777777" w:rsidR="00903C9E" w:rsidRPr="00CA3657" w:rsidRDefault="00903C9E" w:rsidP="00903C9E">
            <w:pPr>
              <w:tabs>
                <w:tab w:val="left" w:pos="1622"/>
              </w:tabs>
              <w:overflowPunct/>
              <w:autoSpaceDE/>
              <w:autoSpaceDN/>
              <w:adjustRightInd/>
              <w:spacing w:after="0"/>
              <w:textAlignment w:val="auto"/>
              <w:rPr>
                <w:rFonts w:eastAsia="MS Mincho"/>
                <w:szCs w:val="24"/>
                <w:lang w:eastAsia="en-GB"/>
              </w:rPr>
            </w:pPr>
            <w:r w:rsidRPr="00CA3657">
              <w:rPr>
                <w:rFonts w:eastAsia="MS Mincho"/>
                <w:szCs w:val="24"/>
                <w:lang w:eastAsia="en-GB"/>
              </w:rPr>
              <w:lastRenderedPageBreak/>
              <w:t xml:space="preserve">[Fraunhofer]: Ok with the proposal. In addition, we need to consider how to reduce the signalling overhead. [Nokia, Ericsson]: Case 3 requires quite close coordination between two cells in order to guarantee the latest SIB1. [Ericsson]: Once the UE gets SIB1 from cell A and camps on NES cell, if the UE requires OD-SIB1 again for the camped NES cell, will the UE back to cell A and request it again? [Samsung]: Once camped on the NES cell, the SIB1 will be maintained by SIB change notification, so the scenario Ericsson mentioned will not happen. </w:t>
            </w:r>
          </w:p>
          <w:p w14:paraId="1D0E50C6" w14:textId="77777777" w:rsidR="00903C9E" w:rsidRPr="00CA3657" w:rsidRDefault="00903C9E" w:rsidP="00903C9E">
            <w:pPr>
              <w:tabs>
                <w:tab w:val="left" w:pos="1622"/>
              </w:tabs>
              <w:overflowPunct/>
              <w:autoSpaceDE/>
              <w:autoSpaceDN/>
              <w:adjustRightInd/>
              <w:spacing w:after="0"/>
              <w:textAlignment w:val="auto"/>
              <w:rPr>
                <w:rFonts w:eastAsia="MS Mincho"/>
                <w:szCs w:val="24"/>
                <w:lang w:eastAsia="en-GB"/>
              </w:rPr>
            </w:pPr>
          </w:p>
          <w:p w14:paraId="5EFE8C73" w14:textId="4F697C57" w:rsidR="00903C9E" w:rsidRPr="00903C9E" w:rsidRDefault="00903C9E" w:rsidP="00903C9E">
            <w:pPr>
              <w:numPr>
                <w:ilvl w:val="0"/>
                <w:numId w:val="24"/>
              </w:numPr>
              <w:tabs>
                <w:tab w:val="left" w:pos="1622"/>
              </w:tabs>
              <w:overflowPunct/>
              <w:autoSpaceDE/>
              <w:autoSpaceDN/>
              <w:adjustRightInd/>
              <w:spacing w:before="40" w:after="0"/>
              <w:ind w:left="366"/>
              <w:textAlignment w:val="auto"/>
              <w:rPr>
                <w:rFonts w:ascii="Arial" w:eastAsia="MS Mincho" w:hAnsi="Arial"/>
                <w:szCs w:val="24"/>
                <w:lang w:eastAsia="en-GB"/>
              </w:rPr>
            </w:pPr>
            <w:r w:rsidRPr="00CA3657">
              <w:rPr>
                <w:rFonts w:eastAsia="MS Mincho"/>
                <w:szCs w:val="24"/>
                <w:lang w:eastAsia="en-GB"/>
              </w:rPr>
              <w:t>Once the NES UE camps on the NES cell, if the UE receives SIB change notification, the UE is expected to receive SIB1 from NES cell.</w:t>
            </w:r>
            <w:r w:rsidRPr="00903C9E">
              <w:rPr>
                <w:rFonts w:ascii="Arial" w:eastAsia="MS Mincho" w:hAnsi="Arial"/>
                <w:szCs w:val="24"/>
                <w:lang w:eastAsia="en-GB"/>
              </w:rPr>
              <w:t xml:space="preserve"> </w:t>
            </w:r>
          </w:p>
        </w:tc>
      </w:tr>
    </w:tbl>
    <w:p w14:paraId="6C237B2D" w14:textId="0D88CFEC" w:rsidR="00903C9E" w:rsidRDefault="00903C9E" w:rsidP="0055111F">
      <w:pPr>
        <w:pStyle w:val="ListParagraph"/>
        <w:ind w:firstLineChars="0" w:firstLine="0"/>
        <w:rPr>
          <w:rFonts w:eastAsiaTheme="minorEastAsia"/>
          <w:lang w:eastAsia="zh-CN"/>
        </w:rPr>
      </w:pPr>
    </w:p>
    <w:p w14:paraId="549D3A05" w14:textId="274097A0" w:rsidR="00612706" w:rsidRDefault="00612706" w:rsidP="0055111F">
      <w:pPr>
        <w:pStyle w:val="ListParagraph"/>
        <w:ind w:firstLineChars="0" w:firstLine="0"/>
        <w:rPr>
          <w:rFonts w:eastAsiaTheme="minorEastAsia"/>
          <w:lang w:eastAsia="zh-CN"/>
        </w:rPr>
      </w:pPr>
      <w:r>
        <w:rPr>
          <w:rFonts w:eastAsiaTheme="minorEastAsia"/>
          <w:lang w:eastAsia="zh-CN"/>
        </w:rPr>
        <w:t>D</w:t>
      </w:r>
      <w:r>
        <w:rPr>
          <w:rFonts w:eastAsiaTheme="minorEastAsia" w:hint="eastAsia"/>
          <w:lang w:eastAsia="zh-CN"/>
        </w:rPr>
        <w:t>u</w:t>
      </w:r>
      <w:r>
        <w:rPr>
          <w:rFonts w:eastAsiaTheme="minorEastAsia"/>
          <w:lang w:eastAsia="zh-CN"/>
        </w:rPr>
        <w:t>ring previous meeting</w:t>
      </w:r>
      <w:r>
        <w:rPr>
          <w:rFonts w:eastAsiaTheme="minorEastAsia" w:hint="eastAsia"/>
          <w:lang w:eastAsia="zh-CN"/>
        </w:rPr>
        <w:t>s</w:t>
      </w:r>
      <w:r>
        <w:rPr>
          <w:rFonts w:eastAsiaTheme="minorEastAsia"/>
          <w:lang w:eastAsia="zh-CN"/>
        </w:rPr>
        <w:t xml:space="preserve">, we have discussed the applicable scenarios </w:t>
      </w:r>
      <w:r w:rsidR="00EF0336">
        <w:rPr>
          <w:rFonts w:eastAsiaTheme="minorEastAsia"/>
          <w:lang w:eastAsia="zh-CN"/>
        </w:rPr>
        <w:t xml:space="preserve">for </w:t>
      </w:r>
      <w:r>
        <w:rPr>
          <w:rFonts w:eastAsiaTheme="minorEastAsia"/>
          <w:lang w:eastAsia="zh-CN"/>
        </w:rPr>
        <w:t>on-demand SIB1 operation. We have some conclusion</w:t>
      </w:r>
      <w:r w:rsidR="00EF0336">
        <w:rPr>
          <w:rFonts w:eastAsiaTheme="minorEastAsia"/>
          <w:lang w:eastAsia="zh-CN"/>
        </w:rPr>
        <w:t>s</w:t>
      </w:r>
      <w:r>
        <w:rPr>
          <w:rFonts w:eastAsiaTheme="minorEastAsia"/>
          <w:lang w:eastAsia="zh-CN"/>
        </w:rPr>
        <w:t xml:space="preserve"> about Case 2 and Case 1. </w:t>
      </w:r>
      <w:r w:rsidR="00EF0336" w:rsidRPr="00EF0336">
        <w:rPr>
          <w:rFonts w:eastAsiaTheme="minorEastAsia"/>
          <w:lang w:eastAsia="zh-CN"/>
        </w:rPr>
        <w:t xml:space="preserve">Case 1 is decided to be left up to RAN1 </w:t>
      </w:r>
      <w:r w:rsidR="00EF0336">
        <w:rPr>
          <w:rFonts w:eastAsiaTheme="minorEastAsia"/>
          <w:lang w:eastAsia="zh-CN"/>
        </w:rPr>
        <w:t xml:space="preserve">and </w:t>
      </w:r>
      <w:r w:rsidR="00EF0336" w:rsidRPr="00EF0336">
        <w:rPr>
          <w:rFonts w:eastAsiaTheme="minorEastAsia"/>
          <w:lang w:eastAsia="zh-CN"/>
        </w:rPr>
        <w:t>Case 2 is already decided to be supported by RAN1 and RAN2</w:t>
      </w:r>
      <w:r w:rsidR="00EF0336">
        <w:rPr>
          <w:rFonts w:eastAsiaTheme="minorEastAsia"/>
          <w:lang w:eastAsia="zh-CN"/>
        </w:rPr>
        <w:t>.</w:t>
      </w:r>
      <w:r>
        <w:rPr>
          <w:rFonts w:eastAsiaTheme="minorEastAsia"/>
          <w:lang w:eastAsia="zh-CN"/>
        </w:rPr>
        <w:t xml:space="preserve"> However, whether Case 3 should be supported has no conclusion. Since this is the last meeting before the decision to conclude the WI scope of the OD-SIB1 operation</w:t>
      </w:r>
      <w:r w:rsidR="00EF0336">
        <w:rPr>
          <w:rFonts w:eastAsiaTheme="minorEastAsia"/>
          <w:lang w:eastAsia="zh-CN"/>
        </w:rPr>
        <w:t>,</w:t>
      </w:r>
      <w:r>
        <w:rPr>
          <w:rFonts w:eastAsiaTheme="minorEastAsia"/>
          <w:lang w:eastAsia="zh-CN"/>
        </w:rPr>
        <w:t xml:space="preserve"> </w:t>
      </w:r>
      <w:r w:rsidR="00EF0336">
        <w:rPr>
          <w:rFonts w:eastAsiaTheme="minorEastAsia"/>
          <w:lang w:eastAsia="zh-CN"/>
        </w:rPr>
        <w:t>w</w:t>
      </w:r>
      <w:r>
        <w:rPr>
          <w:rFonts w:eastAsiaTheme="minorEastAsia"/>
          <w:lang w:eastAsia="zh-CN"/>
        </w:rPr>
        <w:t xml:space="preserve">e need to discuss </w:t>
      </w:r>
      <w:r w:rsidR="00FD435E">
        <w:rPr>
          <w:rFonts w:eastAsiaTheme="minorEastAsia"/>
          <w:lang w:eastAsia="zh-CN"/>
        </w:rPr>
        <w:t>C</w:t>
      </w:r>
      <w:r w:rsidR="00EF0336">
        <w:rPr>
          <w:rFonts w:eastAsiaTheme="minorEastAsia"/>
          <w:lang w:eastAsia="zh-CN"/>
        </w:rPr>
        <w:t>ase 3</w:t>
      </w:r>
      <w:r>
        <w:rPr>
          <w:rFonts w:eastAsiaTheme="minorEastAsia"/>
          <w:lang w:eastAsia="zh-CN"/>
        </w:rPr>
        <w:t>.</w:t>
      </w:r>
    </w:p>
    <w:p w14:paraId="0AB0072C" w14:textId="47D65A14" w:rsidR="00CC3FCB" w:rsidRDefault="00895D34" w:rsidP="00EA31B5">
      <w:pPr>
        <w:pStyle w:val="ListParagraph"/>
        <w:ind w:firstLineChars="0" w:firstLine="0"/>
        <w:rPr>
          <w:rFonts w:eastAsiaTheme="minorEastAsia"/>
          <w:lang w:eastAsia="zh-CN"/>
        </w:rPr>
      </w:pPr>
      <w:r>
        <w:rPr>
          <w:rFonts w:eastAsiaTheme="minorEastAsia"/>
          <w:lang w:eastAsia="zh-CN"/>
        </w:rPr>
        <w:t>Fr</w:t>
      </w:r>
      <w:r w:rsidR="00903C9E">
        <w:rPr>
          <w:rFonts w:eastAsiaTheme="minorEastAsia"/>
          <w:lang w:eastAsia="zh-CN"/>
        </w:rPr>
        <w:t>om</w:t>
      </w:r>
      <w:r>
        <w:rPr>
          <w:rFonts w:eastAsiaTheme="minorEastAsia"/>
          <w:lang w:eastAsia="zh-CN"/>
        </w:rPr>
        <w:t xml:space="preserve"> </w:t>
      </w:r>
      <w:r w:rsidR="00EF0336">
        <w:rPr>
          <w:rFonts w:eastAsiaTheme="minorEastAsia"/>
          <w:lang w:eastAsia="zh-CN"/>
        </w:rPr>
        <w:t xml:space="preserve">the </w:t>
      </w:r>
      <w:r>
        <w:rPr>
          <w:rFonts w:eastAsiaTheme="minorEastAsia"/>
          <w:lang w:eastAsia="zh-CN"/>
        </w:rPr>
        <w:t>energy saving perspective, the biggest energy saving gain come</w:t>
      </w:r>
      <w:r w:rsidR="00A21A69">
        <w:rPr>
          <w:rFonts w:eastAsiaTheme="minorEastAsia"/>
          <w:lang w:eastAsia="zh-CN"/>
        </w:rPr>
        <w:t>s</w:t>
      </w:r>
      <w:r>
        <w:rPr>
          <w:rFonts w:eastAsiaTheme="minorEastAsia"/>
          <w:lang w:eastAsia="zh-CN"/>
        </w:rPr>
        <w:t xml:space="preserve"> from Case 3</w:t>
      </w:r>
      <w:r w:rsidR="00FD435E">
        <w:rPr>
          <w:rFonts w:eastAsiaTheme="minorEastAsia"/>
          <w:lang w:eastAsia="zh-CN"/>
        </w:rPr>
        <w:t>,</w:t>
      </w:r>
      <w:r w:rsidR="00A21A69">
        <w:rPr>
          <w:rFonts w:eastAsiaTheme="minorEastAsia"/>
          <w:lang w:eastAsia="zh-CN"/>
        </w:rPr>
        <w:t xml:space="preserve"> where</w:t>
      </w:r>
      <w:r>
        <w:rPr>
          <w:rFonts w:eastAsiaTheme="minorEastAsia"/>
          <w:lang w:eastAsia="zh-CN"/>
        </w:rPr>
        <w:t xml:space="preserve"> the SIB1 is provided by Cell A. In </w:t>
      </w:r>
      <w:r w:rsidR="00A21A69">
        <w:rPr>
          <w:rFonts w:eastAsiaTheme="minorEastAsia"/>
          <w:lang w:eastAsia="zh-CN"/>
        </w:rPr>
        <w:t>this scenario</w:t>
      </w:r>
      <w:r>
        <w:rPr>
          <w:rFonts w:eastAsiaTheme="minorEastAsia"/>
          <w:lang w:eastAsia="zh-CN"/>
        </w:rPr>
        <w:t xml:space="preserve">, the NES Cell does not need to send SIB1. When SIB1 </w:t>
      </w:r>
      <w:r>
        <w:rPr>
          <w:rFonts w:eastAsiaTheme="minorEastAsia" w:hint="eastAsia"/>
          <w:lang w:eastAsia="zh-CN"/>
        </w:rPr>
        <w:t>i</w:t>
      </w:r>
      <w:r>
        <w:rPr>
          <w:rFonts w:eastAsiaTheme="minorEastAsia"/>
          <w:lang w:eastAsia="zh-CN"/>
        </w:rPr>
        <w:t xml:space="preserve">s changed, </w:t>
      </w:r>
      <w:r w:rsidR="00A21A69">
        <w:rPr>
          <w:rFonts w:eastAsiaTheme="minorEastAsia"/>
          <w:lang w:eastAsia="zh-CN"/>
        </w:rPr>
        <w:t xml:space="preserve">the </w:t>
      </w:r>
      <w:r>
        <w:rPr>
          <w:rFonts w:eastAsiaTheme="minorEastAsia"/>
          <w:lang w:eastAsia="zh-CN"/>
        </w:rPr>
        <w:t>NES Cell can follow the legacy procedure to send</w:t>
      </w:r>
      <w:r w:rsidR="00FD435E">
        <w:rPr>
          <w:rFonts w:eastAsiaTheme="minorEastAsia"/>
          <w:lang w:eastAsia="zh-CN"/>
        </w:rPr>
        <w:t xml:space="preserve"> a</w:t>
      </w:r>
      <w:r>
        <w:rPr>
          <w:rFonts w:eastAsiaTheme="minorEastAsia"/>
          <w:lang w:eastAsia="zh-CN"/>
        </w:rPr>
        <w:t xml:space="preserve"> </w:t>
      </w:r>
      <w:r w:rsidR="00A21A69" w:rsidRPr="00A21A69">
        <w:rPr>
          <w:rFonts w:eastAsiaTheme="minorEastAsia"/>
          <w:lang w:eastAsia="zh-CN"/>
        </w:rPr>
        <w:t xml:space="preserve">SIB change notification </w:t>
      </w:r>
      <w:r w:rsidR="00A21A69">
        <w:rPr>
          <w:rFonts w:eastAsiaTheme="minorEastAsia"/>
          <w:lang w:eastAsia="zh-CN"/>
        </w:rPr>
        <w:t>and send an updated SIB1 on the NES cell</w:t>
      </w:r>
      <w:r w:rsidR="00226697">
        <w:rPr>
          <w:rFonts w:eastAsiaTheme="minorEastAsia"/>
          <w:lang w:eastAsia="zh-CN"/>
        </w:rPr>
        <w:t>.</w:t>
      </w:r>
      <w:r w:rsidR="00EA54EC">
        <w:rPr>
          <w:rFonts w:eastAsiaTheme="minorEastAsia"/>
          <w:lang w:eastAsia="zh-CN"/>
        </w:rPr>
        <w:t xml:space="preserve"> </w:t>
      </w:r>
    </w:p>
    <w:p w14:paraId="3BDE4CC3" w14:textId="17572F62" w:rsidR="00CC3FCB" w:rsidRDefault="00A21A69" w:rsidP="00EA31B5">
      <w:pPr>
        <w:pStyle w:val="ListParagraph"/>
        <w:ind w:firstLineChars="0" w:firstLine="0"/>
        <w:rPr>
          <w:rFonts w:eastAsiaTheme="minorEastAsia"/>
          <w:lang w:eastAsia="zh-CN"/>
        </w:rPr>
      </w:pPr>
      <w:r>
        <w:rPr>
          <w:rFonts w:eastAsiaTheme="minorEastAsia"/>
          <w:lang w:eastAsia="zh-CN"/>
        </w:rPr>
        <w:t>Some c</w:t>
      </w:r>
      <w:r w:rsidR="006C2C17">
        <w:rPr>
          <w:rFonts w:eastAsiaTheme="minorEastAsia"/>
          <w:lang w:eastAsia="zh-CN"/>
        </w:rPr>
        <w:t xml:space="preserve">ompanies are concerned about the frequent SIB1 </w:t>
      </w:r>
      <w:r w:rsidR="006C2C17">
        <w:rPr>
          <w:rFonts w:eastAsiaTheme="minorEastAsia" w:hint="eastAsia"/>
          <w:lang w:eastAsia="zh-CN"/>
        </w:rPr>
        <w:t>up</w:t>
      </w:r>
      <w:r w:rsidR="006C2C17">
        <w:rPr>
          <w:rFonts w:eastAsiaTheme="minorEastAsia"/>
          <w:lang w:eastAsia="zh-CN"/>
        </w:rPr>
        <w:t xml:space="preserve">date when the SIB1 </w:t>
      </w:r>
      <w:r w:rsidR="006C2C17">
        <w:rPr>
          <w:rFonts w:eastAsiaTheme="minorEastAsia" w:hint="eastAsia"/>
          <w:lang w:eastAsia="zh-CN"/>
        </w:rPr>
        <w:t>is</w:t>
      </w:r>
      <w:r w:rsidR="006C2C17">
        <w:rPr>
          <w:rFonts w:eastAsiaTheme="minorEastAsia"/>
          <w:lang w:eastAsia="zh-CN"/>
        </w:rPr>
        <w:t xml:space="preserve"> provided by Cell A. In our understanding, the SIB1 update is not so often. And </w:t>
      </w:r>
      <w:r>
        <w:rPr>
          <w:rFonts w:eastAsiaTheme="minorEastAsia"/>
          <w:lang w:eastAsia="zh-CN"/>
        </w:rPr>
        <w:t xml:space="preserve">since the WUS config needs to be sent from </w:t>
      </w:r>
      <w:r w:rsidR="006C2C17">
        <w:rPr>
          <w:rFonts w:eastAsiaTheme="minorEastAsia"/>
          <w:lang w:eastAsia="zh-CN"/>
        </w:rPr>
        <w:t xml:space="preserve">the NES Cell </w:t>
      </w:r>
      <w:r>
        <w:rPr>
          <w:rFonts w:eastAsiaTheme="minorEastAsia"/>
          <w:lang w:eastAsia="zh-CN"/>
        </w:rPr>
        <w:t xml:space="preserve">to cell A, SIB1 </w:t>
      </w:r>
      <w:r w:rsidR="006C2C17">
        <w:rPr>
          <w:rFonts w:eastAsiaTheme="minorEastAsia"/>
          <w:lang w:eastAsia="zh-CN"/>
        </w:rPr>
        <w:t xml:space="preserve">can </w:t>
      </w:r>
      <w:r>
        <w:rPr>
          <w:rFonts w:eastAsiaTheme="minorEastAsia"/>
          <w:lang w:eastAsia="zh-CN"/>
        </w:rPr>
        <w:t xml:space="preserve">also be included in this information exchange. </w:t>
      </w:r>
      <w:r w:rsidR="00BA720F">
        <w:rPr>
          <w:rFonts w:eastAsiaTheme="minorEastAsia"/>
          <w:lang w:eastAsia="zh-CN"/>
        </w:rPr>
        <w:t xml:space="preserve">Furthermore, there were comments that </w:t>
      </w:r>
      <w:r w:rsidR="00EA31B5">
        <w:rPr>
          <w:rFonts w:eastAsiaTheme="minorEastAsia"/>
          <w:lang w:eastAsia="zh-CN"/>
        </w:rPr>
        <w:t>there is</w:t>
      </w:r>
      <w:r w:rsidR="00F37224">
        <w:rPr>
          <w:rFonts w:eastAsiaTheme="minorEastAsia"/>
          <w:lang w:eastAsia="zh-CN"/>
        </w:rPr>
        <w:t xml:space="preserve"> a</w:t>
      </w:r>
      <w:r w:rsidR="00EA31B5">
        <w:rPr>
          <w:rFonts w:eastAsiaTheme="minorEastAsia"/>
          <w:lang w:eastAsia="zh-CN"/>
        </w:rPr>
        <w:t xml:space="preserve"> large overhead on Cell A to provide different cell’s SIB1. </w:t>
      </w:r>
      <w:r w:rsidR="00CC3FCB">
        <w:rPr>
          <w:rFonts w:eastAsiaTheme="minorEastAsia"/>
          <w:lang w:eastAsia="zh-CN"/>
        </w:rPr>
        <w:t>T</w:t>
      </w:r>
      <w:r w:rsidR="00CC3FCB">
        <w:rPr>
          <w:rFonts w:eastAsiaTheme="minorEastAsia" w:hint="eastAsia"/>
          <w:lang w:eastAsia="zh-CN"/>
        </w:rPr>
        <w:t>o</w:t>
      </w:r>
      <w:r w:rsidR="00CC3FCB">
        <w:rPr>
          <w:rFonts w:eastAsiaTheme="minorEastAsia"/>
          <w:lang w:eastAsia="zh-CN"/>
        </w:rPr>
        <w:t xml:space="preserve"> solve this</w:t>
      </w:r>
      <w:r w:rsidR="00905056">
        <w:rPr>
          <w:rFonts w:eastAsiaTheme="minorEastAsia"/>
          <w:lang w:eastAsia="zh-CN"/>
        </w:rPr>
        <w:t xml:space="preserve">, the </w:t>
      </w:r>
      <w:r w:rsidR="00CC3FCB">
        <w:rPr>
          <w:rFonts w:eastAsiaTheme="minorEastAsia"/>
          <w:lang w:eastAsia="zh-CN"/>
        </w:rPr>
        <w:t>NES</w:t>
      </w:r>
      <w:r w:rsidR="00905056">
        <w:rPr>
          <w:rFonts w:eastAsiaTheme="minorEastAsia"/>
          <w:lang w:eastAsia="zh-CN"/>
        </w:rPr>
        <w:t xml:space="preserve"> cell’s SIB1 </w:t>
      </w:r>
      <w:r w:rsidR="001730E4">
        <w:rPr>
          <w:rFonts w:eastAsiaTheme="minorEastAsia"/>
          <w:lang w:eastAsia="zh-CN"/>
        </w:rPr>
        <w:t xml:space="preserve">can be provided </w:t>
      </w:r>
      <w:r w:rsidR="00107CD9">
        <w:rPr>
          <w:rFonts w:eastAsiaTheme="minorEastAsia"/>
          <w:lang w:eastAsia="zh-CN"/>
        </w:rPr>
        <w:t xml:space="preserve">on-demand </w:t>
      </w:r>
      <w:r w:rsidR="00905056">
        <w:rPr>
          <w:rFonts w:eastAsiaTheme="minorEastAsia"/>
          <w:lang w:eastAsia="zh-CN"/>
        </w:rPr>
        <w:t xml:space="preserve">in another SIB </w:t>
      </w:r>
      <w:r w:rsidR="001730E4">
        <w:rPr>
          <w:rFonts w:eastAsiaTheme="minorEastAsia"/>
          <w:lang w:eastAsia="zh-CN"/>
        </w:rPr>
        <w:t>by Cell A</w:t>
      </w:r>
      <w:r w:rsidR="00107CD9">
        <w:rPr>
          <w:rFonts w:eastAsiaTheme="minorEastAsia"/>
          <w:lang w:eastAsia="zh-CN"/>
        </w:rPr>
        <w:t>, which is triggered only by interested UEs capable of R19 OD-SIB1</w:t>
      </w:r>
      <w:r w:rsidR="00905056">
        <w:rPr>
          <w:rFonts w:eastAsiaTheme="minorEastAsia"/>
          <w:lang w:eastAsia="zh-CN"/>
        </w:rPr>
        <w:t xml:space="preserve">, </w:t>
      </w:r>
      <w:r w:rsidR="001730E4">
        <w:rPr>
          <w:rFonts w:eastAsiaTheme="minorEastAsia"/>
          <w:lang w:eastAsia="zh-CN"/>
        </w:rPr>
        <w:t>in which</w:t>
      </w:r>
      <w:r w:rsidR="00107CD9">
        <w:rPr>
          <w:rFonts w:eastAsiaTheme="minorEastAsia"/>
          <w:lang w:eastAsia="zh-CN"/>
        </w:rPr>
        <w:t xml:space="preserve"> case</w:t>
      </w:r>
      <w:r w:rsidR="001730E4">
        <w:rPr>
          <w:rFonts w:eastAsiaTheme="minorEastAsia"/>
          <w:lang w:eastAsia="zh-CN"/>
        </w:rPr>
        <w:t xml:space="preserve"> </w:t>
      </w:r>
      <w:r w:rsidR="00905056">
        <w:rPr>
          <w:rFonts w:eastAsiaTheme="minorEastAsia"/>
          <w:lang w:eastAsia="zh-CN"/>
        </w:rPr>
        <w:t>the overhead issue is not a big problem.</w:t>
      </w:r>
      <w:r w:rsidR="008A18F8">
        <w:rPr>
          <w:rFonts w:eastAsiaTheme="minorEastAsia"/>
          <w:lang w:eastAsia="zh-CN"/>
        </w:rPr>
        <w:t xml:space="preserve"> </w:t>
      </w:r>
    </w:p>
    <w:p w14:paraId="205F987D" w14:textId="44AD8D9D" w:rsidR="004C1A3B" w:rsidRDefault="001730E4" w:rsidP="00EA31B5">
      <w:pPr>
        <w:pStyle w:val="ListParagraph"/>
        <w:ind w:firstLineChars="0" w:firstLine="0"/>
        <w:rPr>
          <w:rFonts w:eastAsiaTheme="minorEastAsia"/>
          <w:lang w:eastAsia="zh-CN"/>
        </w:rPr>
      </w:pPr>
      <w:r>
        <w:rPr>
          <w:rFonts w:eastAsiaTheme="minorEastAsia"/>
          <w:lang w:eastAsia="zh-CN"/>
        </w:rPr>
        <w:t xml:space="preserve">Then </w:t>
      </w:r>
      <w:r w:rsidR="001C1F12">
        <w:rPr>
          <w:rFonts w:eastAsiaTheme="minorEastAsia"/>
          <w:lang w:eastAsia="zh-CN"/>
        </w:rPr>
        <w:t xml:space="preserve">the </w:t>
      </w:r>
      <w:r>
        <w:rPr>
          <w:rFonts w:eastAsiaTheme="minorEastAsia"/>
          <w:lang w:eastAsia="zh-CN"/>
        </w:rPr>
        <w:t xml:space="preserve">UE can camp or access the NES Cell based on the SIB1 information obtained from Cell A. When the SIB1 </w:t>
      </w:r>
      <w:r w:rsidR="001C1F12">
        <w:rPr>
          <w:rFonts w:eastAsiaTheme="minorEastAsia"/>
          <w:lang w:eastAsia="zh-CN"/>
        </w:rPr>
        <w:t xml:space="preserve">is </w:t>
      </w:r>
      <w:r>
        <w:rPr>
          <w:rFonts w:eastAsiaTheme="minorEastAsia"/>
          <w:lang w:eastAsia="zh-CN"/>
        </w:rPr>
        <w:t xml:space="preserve">changed, the NES Cell could send </w:t>
      </w:r>
      <w:r w:rsidR="001C1F12">
        <w:rPr>
          <w:rFonts w:eastAsiaTheme="minorEastAsia"/>
          <w:lang w:eastAsia="zh-CN"/>
        </w:rPr>
        <w:t xml:space="preserve">a SIB change notification to </w:t>
      </w:r>
      <w:r>
        <w:rPr>
          <w:rFonts w:eastAsiaTheme="minorEastAsia"/>
          <w:lang w:eastAsia="zh-CN"/>
        </w:rPr>
        <w:t xml:space="preserve">all the </w:t>
      </w:r>
      <w:r w:rsidR="001C1F12">
        <w:rPr>
          <w:rFonts w:eastAsiaTheme="minorEastAsia"/>
          <w:lang w:eastAsia="zh-CN"/>
        </w:rPr>
        <w:t xml:space="preserve">NES </w:t>
      </w:r>
      <w:r>
        <w:rPr>
          <w:rFonts w:eastAsiaTheme="minorEastAsia"/>
          <w:lang w:eastAsia="zh-CN"/>
        </w:rPr>
        <w:t xml:space="preserve">UEs and broadcast the updated SIB1 </w:t>
      </w:r>
      <w:r w:rsidR="001C1F12">
        <w:rPr>
          <w:rFonts w:eastAsiaTheme="minorEastAsia"/>
          <w:lang w:eastAsia="zh-CN"/>
        </w:rPr>
        <w:t>in a specified SI window</w:t>
      </w:r>
      <w:r>
        <w:rPr>
          <w:rFonts w:eastAsiaTheme="minorEastAsia"/>
          <w:lang w:eastAsia="zh-CN"/>
        </w:rPr>
        <w:t xml:space="preserve">. In such way, case 3 becomes </w:t>
      </w:r>
      <w:r w:rsidR="001C1F12">
        <w:rPr>
          <w:rFonts w:eastAsiaTheme="minorEastAsia"/>
          <w:lang w:eastAsia="zh-CN"/>
        </w:rPr>
        <w:t>an optimised version of</w:t>
      </w:r>
      <w:r>
        <w:rPr>
          <w:rFonts w:eastAsiaTheme="minorEastAsia"/>
          <w:lang w:eastAsia="zh-CN"/>
        </w:rPr>
        <w:t xml:space="preserve"> Case 2.</w:t>
      </w:r>
      <w:r w:rsidR="001C1F12">
        <w:rPr>
          <w:rFonts w:eastAsiaTheme="minorEastAsia"/>
          <w:lang w:eastAsia="zh-CN"/>
        </w:rPr>
        <w:t xml:space="preserve"> The spec impact of such an enhancement is low. A</w:t>
      </w:r>
      <w:r w:rsidR="001C1F12" w:rsidRPr="001C1F12">
        <w:rPr>
          <w:rFonts w:eastAsiaTheme="minorEastAsia"/>
          <w:lang w:eastAsia="zh-CN"/>
        </w:rPr>
        <w:t xml:space="preserve"> simple solution to have an option for the NW to deliver NES cell’s SIB1 in Cell A in a new container is valuable. It reduces the procedures and power consumption on the NES cell and is compatible with case 2 once the UE camps on NES cell.</w:t>
      </w:r>
    </w:p>
    <w:p w14:paraId="42C926A6" w14:textId="1CA90792" w:rsidR="009E60FE" w:rsidRDefault="009E60FE" w:rsidP="00133341">
      <w:pPr>
        <w:rPr>
          <w:rFonts w:eastAsiaTheme="minorEastAsia"/>
          <w:b/>
          <w:bCs/>
          <w:lang w:eastAsia="zh-CN"/>
        </w:rPr>
      </w:pPr>
      <w:r w:rsidRPr="00A5324E">
        <w:rPr>
          <w:rFonts w:eastAsiaTheme="minorEastAsia"/>
          <w:b/>
          <w:bCs/>
          <w:lang w:eastAsia="zh-CN"/>
        </w:rPr>
        <w:t xml:space="preserve">Proposal 1: </w:t>
      </w:r>
      <w:r w:rsidR="00905056">
        <w:rPr>
          <w:rFonts w:eastAsiaTheme="minorEastAsia"/>
          <w:b/>
          <w:bCs/>
          <w:lang w:eastAsia="zh-CN"/>
        </w:rPr>
        <w:t xml:space="preserve">RAN2 to support case 3 </w:t>
      </w:r>
      <w:r w:rsidR="001C1F12">
        <w:rPr>
          <w:rFonts w:eastAsiaTheme="minorEastAsia"/>
          <w:b/>
          <w:bCs/>
          <w:lang w:eastAsia="zh-CN"/>
        </w:rPr>
        <w:t xml:space="preserve">by allowing to deliver NES cell’s SIB1 in Cell A </w:t>
      </w:r>
      <w:r w:rsidR="001C1F12" w:rsidRPr="001C1F12">
        <w:rPr>
          <w:rFonts w:eastAsiaTheme="minorEastAsia"/>
          <w:b/>
          <w:bCs/>
          <w:lang w:eastAsia="zh-CN"/>
        </w:rPr>
        <w:t xml:space="preserve">as a container in a new SIB; </w:t>
      </w:r>
      <w:r w:rsidR="001269D1">
        <w:rPr>
          <w:rFonts w:eastAsiaTheme="minorEastAsia"/>
          <w:b/>
          <w:bCs/>
          <w:lang w:eastAsia="zh-CN"/>
        </w:rPr>
        <w:t xml:space="preserve">how the </w:t>
      </w:r>
      <w:r w:rsidR="001C1F12" w:rsidRPr="001C1F12">
        <w:rPr>
          <w:rFonts w:eastAsiaTheme="minorEastAsia"/>
          <w:b/>
          <w:bCs/>
          <w:lang w:eastAsia="zh-CN"/>
        </w:rPr>
        <w:t xml:space="preserve">UE requests for </w:t>
      </w:r>
      <w:r w:rsidR="001C1F12">
        <w:rPr>
          <w:rFonts w:eastAsiaTheme="minorEastAsia"/>
          <w:b/>
          <w:bCs/>
          <w:lang w:eastAsia="zh-CN"/>
        </w:rPr>
        <w:t xml:space="preserve">the new </w:t>
      </w:r>
      <w:r w:rsidR="001C1F12" w:rsidRPr="001C1F12">
        <w:rPr>
          <w:rFonts w:eastAsiaTheme="minorEastAsia"/>
          <w:b/>
          <w:bCs/>
          <w:lang w:eastAsia="zh-CN"/>
        </w:rPr>
        <w:t xml:space="preserve">SIB </w:t>
      </w:r>
      <w:r w:rsidR="001269D1">
        <w:rPr>
          <w:rFonts w:eastAsiaTheme="minorEastAsia"/>
          <w:b/>
          <w:bCs/>
          <w:lang w:eastAsia="zh-CN"/>
        </w:rPr>
        <w:t>is FFS</w:t>
      </w:r>
      <w:r w:rsidR="00A5324E" w:rsidRPr="00A5324E">
        <w:rPr>
          <w:rFonts w:eastAsiaTheme="minorEastAsia"/>
          <w:b/>
          <w:bCs/>
          <w:lang w:eastAsia="zh-CN"/>
        </w:rPr>
        <w:t>.</w:t>
      </w:r>
    </w:p>
    <w:p w14:paraId="684D197B" w14:textId="77777777" w:rsidR="00FE1BAB" w:rsidRPr="00A5324E" w:rsidRDefault="00FE1BAB" w:rsidP="00133341">
      <w:pPr>
        <w:rPr>
          <w:rFonts w:eastAsiaTheme="minorEastAsia"/>
          <w:b/>
          <w:bCs/>
          <w:lang w:eastAsia="zh-CN"/>
        </w:rPr>
      </w:pPr>
    </w:p>
    <w:p w14:paraId="0A6288E8" w14:textId="57B10FEC" w:rsidR="002E49AE" w:rsidRPr="008E5662" w:rsidRDefault="002E49AE" w:rsidP="002E49AE">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Pr>
          <w:rFonts w:ascii="Times New Roman" w:hAnsi="Times New Roman"/>
          <w:b/>
          <w:bCs/>
          <w:sz w:val="24"/>
          <w:szCs w:val="22"/>
          <w:lang w:val="en-US"/>
        </w:rPr>
        <w:t>2</w:t>
      </w:r>
      <w:r w:rsidRPr="008E5662">
        <w:rPr>
          <w:rFonts w:ascii="Times New Roman" w:hAnsi="Times New Roman"/>
          <w:b/>
          <w:bCs/>
          <w:sz w:val="24"/>
          <w:szCs w:val="22"/>
          <w:lang w:val="en-US"/>
        </w:rPr>
        <w:t xml:space="preserve"> </w:t>
      </w:r>
      <w:r w:rsidR="00393DDB">
        <w:rPr>
          <w:rFonts w:ascii="Times New Roman" w:hAnsi="Times New Roman"/>
          <w:b/>
          <w:bCs/>
          <w:sz w:val="24"/>
          <w:szCs w:val="22"/>
          <w:lang w:val="en-US"/>
        </w:rPr>
        <w:t>H</w:t>
      </w:r>
      <w:r>
        <w:rPr>
          <w:rFonts w:ascii="Times New Roman" w:hAnsi="Times New Roman"/>
          <w:b/>
          <w:bCs/>
          <w:sz w:val="24"/>
          <w:szCs w:val="22"/>
          <w:lang w:val="en-US"/>
        </w:rPr>
        <w:t xml:space="preserve">ow to indicate </w:t>
      </w:r>
      <w:r w:rsidR="00875BC2">
        <w:rPr>
          <w:rFonts w:ascii="Times New Roman" w:hAnsi="Times New Roman"/>
          <w:b/>
          <w:bCs/>
          <w:sz w:val="24"/>
          <w:szCs w:val="22"/>
          <w:lang w:val="en-US"/>
        </w:rPr>
        <w:t>NES Cell state</w:t>
      </w:r>
    </w:p>
    <w:p w14:paraId="6400C722" w14:textId="5E2BB63E" w:rsidR="008D525C" w:rsidRDefault="00F74DE9" w:rsidP="008D525C">
      <w:pPr>
        <w:pStyle w:val="ListParagraph"/>
        <w:ind w:firstLineChars="0" w:firstLine="0"/>
        <w:rPr>
          <w:szCs w:val="22"/>
          <w:lang w:eastAsia="sv-SE"/>
        </w:rPr>
      </w:pPr>
      <w:r>
        <w:rPr>
          <w:szCs w:val="22"/>
          <w:lang w:eastAsia="sv-SE"/>
        </w:rPr>
        <w:t xml:space="preserve">Another </w:t>
      </w:r>
      <w:r w:rsidR="00905056">
        <w:rPr>
          <w:szCs w:val="22"/>
          <w:lang w:eastAsia="sv-SE"/>
        </w:rPr>
        <w:t xml:space="preserve">essential </w:t>
      </w:r>
      <w:r>
        <w:rPr>
          <w:szCs w:val="22"/>
          <w:lang w:eastAsia="sv-SE"/>
        </w:rPr>
        <w:t xml:space="preserve">issue is </w:t>
      </w:r>
      <w:r w:rsidR="00905056">
        <w:rPr>
          <w:szCs w:val="22"/>
          <w:lang w:eastAsia="sv-SE"/>
        </w:rPr>
        <w:t xml:space="preserve">how to indicate the NES Cell state. </w:t>
      </w:r>
      <w:r w:rsidR="008D525C">
        <w:rPr>
          <w:szCs w:val="22"/>
          <w:lang w:eastAsia="sv-SE"/>
        </w:rPr>
        <w:t>In RAN1</w:t>
      </w:r>
      <w:r w:rsidR="004B592E">
        <w:rPr>
          <w:szCs w:val="22"/>
          <w:lang w:eastAsia="sv-SE"/>
        </w:rPr>
        <w:t>’s discussion</w:t>
      </w:r>
      <w:r w:rsidR="008D525C">
        <w:rPr>
          <w:szCs w:val="22"/>
          <w:lang w:eastAsia="sv-SE"/>
        </w:rPr>
        <w:t xml:space="preserve">, the identification of NES Cell was </w:t>
      </w:r>
      <w:r w:rsidR="008900D3">
        <w:rPr>
          <w:szCs w:val="22"/>
          <w:lang w:eastAsia="sv-SE"/>
        </w:rPr>
        <w:t>studied</w:t>
      </w:r>
      <w:r w:rsidR="008D525C">
        <w:rPr>
          <w:szCs w:val="22"/>
          <w:lang w:eastAsia="sv-SE"/>
        </w:rPr>
        <w:t xml:space="preserve"> with the following agreement</w:t>
      </w:r>
      <w:r w:rsidR="00494C68">
        <w:rPr>
          <w:szCs w:val="22"/>
          <w:lang w:eastAsia="sv-SE"/>
        </w:rPr>
        <w:t xml:space="preserve"> </w:t>
      </w:r>
      <w:r w:rsidR="00494C68">
        <w:rPr>
          <w:szCs w:val="22"/>
          <w:lang w:eastAsia="sv-SE"/>
        </w:rPr>
        <w:fldChar w:fldCharType="begin"/>
      </w:r>
      <w:r w:rsidR="00494C68">
        <w:rPr>
          <w:szCs w:val="22"/>
          <w:lang w:eastAsia="sv-SE"/>
        </w:rPr>
        <w:instrText xml:space="preserve"> REF _Ref162459348 \r \h </w:instrText>
      </w:r>
      <w:r w:rsidR="00494C68">
        <w:rPr>
          <w:szCs w:val="22"/>
          <w:lang w:eastAsia="sv-SE"/>
        </w:rPr>
      </w:r>
      <w:r w:rsidR="00494C68">
        <w:rPr>
          <w:szCs w:val="22"/>
          <w:lang w:eastAsia="sv-SE"/>
        </w:rPr>
        <w:fldChar w:fldCharType="separate"/>
      </w:r>
      <w:r w:rsidR="00494C68">
        <w:rPr>
          <w:szCs w:val="22"/>
          <w:lang w:eastAsia="sv-SE"/>
        </w:rPr>
        <w:t>[3]</w:t>
      </w:r>
      <w:r w:rsidR="00494C68">
        <w:rPr>
          <w:szCs w:val="22"/>
          <w:lang w:eastAsia="sv-SE"/>
        </w:rPr>
        <w:fldChar w:fldCharType="end"/>
      </w:r>
      <w:r>
        <w:rPr>
          <w:szCs w:val="22"/>
          <w:lang w:eastAsia="sv-SE"/>
        </w:rPr>
        <w:t>:</w:t>
      </w:r>
    </w:p>
    <w:tbl>
      <w:tblPr>
        <w:tblStyle w:val="TableGrid"/>
        <w:tblW w:w="0" w:type="auto"/>
        <w:tblLook w:val="04A0" w:firstRow="1" w:lastRow="0" w:firstColumn="1" w:lastColumn="0" w:noHBand="0" w:noVBand="1"/>
      </w:tblPr>
      <w:tblGrid>
        <w:gridCol w:w="9630"/>
      </w:tblGrid>
      <w:tr w:rsidR="008D525C" w14:paraId="748386C5" w14:textId="77777777" w:rsidTr="004622EE">
        <w:tc>
          <w:tcPr>
            <w:tcW w:w="9630" w:type="dxa"/>
          </w:tcPr>
          <w:p w14:paraId="0CE461C2" w14:textId="77777777" w:rsidR="008D525C" w:rsidRDefault="008D525C" w:rsidP="004622EE">
            <w:pPr>
              <w:rPr>
                <w:b/>
                <w:bCs/>
                <w:highlight w:val="green"/>
              </w:rPr>
            </w:pPr>
            <w:r>
              <w:rPr>
                <w:b/>
                <w:bCs/>
                <w:highlight w:val="green"/>
              </w:rPr>
              <w:t>Agreement</w:t>
            </w:r>
          </w:p>
          <w:p w14:paraId="3087135D" w14:textId="77777777" w:rsidR="008D525C" w:rsidRDefault="008D525C" w:rsidP="004622EE">
            <w:r>
              <w:t>RAN1 to further study UE identification of NES cell with on-demand SIB1 based on one, both, or combination of the following options:</w:t>
            </w:r>
          </w:p>
          <w:p w14:paraId="48FE9FFD" w14:textId="77777777" w:rsidR="008D525C" w:rsidRDefault="008D525C" w:rsidP="004622EE">
            <w:pPr>
              <w:numPr>
                <w:ilvl w:val="0"/>
                <w:numId w:val="22"/>
              </w:numPr>
              <w:overflowPunct/>
              <w:autoSpaceDE/>
              <w:autoSpaceDN/>
              <w:adjustRightInd/>
              <w:spacing w:after="0"/>
              <w:ind w:left="420"/>
              <w:textAlignment w:val="auto"/>
            </w:pPr>
            <w:r>
              <w:t>Option 1: By WUS configuration</w:t>
            </w:r>
          </w:p>
          <w:p w14:paraId="6B4C9881" w14:textId="77777777" w:rsidR="008D525C" w:rsidRPr="00FE3811" w:rsidRDefault="008D525C" w:rsidP="004622EE">
            <w:pPr>
              <w:numPr>
                <w:ilvl w:val="0"/>
                <w:numId w:val="22"/>
              </w:numPr>
              <w:overflowPunct/>
              <w:autoSpaceDE/>
              <w:autoSpaceDN/>
              <w:adjustRightInd/>
              <w:spacing w:after="0"/>
              <w:ind w:left="420"/>
              <w:textAlignment w:val="auto"/>
            </w:pPr>
            <w:r>
              <w:t xml:space="preserve">Option 2: By PBCH payload of NES cell </w:t>
            </w:r>
          </w:p>
        </w:tc>
      </w:tr>
    </w:tbl>
    <w:p w14:paraId="74D621C8" w14:textId="77777777" w:rsidR="008D525C" w:rsidRDefault="008D525C" w:rsidP="008D525C">
      <w:pPr>
        <w:pStyle w:val="ListParagraph"/>
        <w:ind w:firstLineChars="0" w:firstLine="0"/>
        <w:rPr>
          <w:rFonts w:eastAsiaTheme="minorEastAsia"/>
          <w:lang w:eastAsia="zh-CN"/>
        </w:rPr>
      </w:pPr>
    </w:p>
    <w:p w14:paraId="68C46AA0" w14:textId="291F6DF3" w:rsidR="008900D3" w:rsidRDefault="003D2512" w:rsidP="008D525C">
      <w:pPr>
        <w:pStyle w:val="ListParagraph"/>
        <w:ind w:firstLineChars="0" w:firstLine="0"/>
        <w:rPr>
          <w:rFonts w:eastAsiaTheme="minorEastAsia"/>
          <w:lang w:eastAsia="zh-CN"/>
        </w:rPr>
      </w:pPr>
      <w:r>
        <w:rPr>
          <w:rFonts w:eastAsiaTheme="minorEastAsia"/>
          <w:lang w:eastAsia="zh-CN"/>
        </w:rPr>
        <w:t>For the</w:t>
      </w:r>
      <w:r w:rsidR="008900D3">
        <w:rPr>
          <w:rFonts w:eastAsiaTheme="minorEastAsia"/>
          <w:lang w:eastAsia="zh-CN"/>
        </w:rPr>
        <w:t xml:space="preserve"> </w:t>
      </w:r>
      <w:r w:rsidR="00F74DE9">
        <w:rPr>
          <w:rFonts w:eastAsiaTheme="minorEastAsia"/>
          <w:lang w:eastAsia="zh-CN"/>
        </w:rPr>
        <w:t>case 2</w:t>
      </w:r>
      <w:r w:rsidR="008900D3">
        <w:rPr>
          <w:rFonts w:eastAsiaTheme="minorEastAsia"/>
          <w:lang w:eastAsia="zh-CN"/>
        </w:rPr>
        <w:t xml:space="preserve"> </w:t>
      </w:r>
      <w:r>
        <w:rPr>
          <w:rFonts w:eastAsiaTheme="minorEastAsia"/>
          <w:lang w:eastAsia="zh-CN"/>
        </w:rPr>
        <w:t>where</w:t>
      </w:r>
      <w:r w:rsidR="008900D3">
        <w:rPr>
          <w:rFonts w:eastAsiaTheme="minorEastAsia"/>
          <w:lang w:eastAsia="zh-CN"/>
        </w:rPr>
        <w:t xml:space="preserve"> the WUS configuration provided from Cell A</w:t>
      </w:r>
      <w:r w:rsidR="008D525C">
        <w:rPr>
          <w:rFonts w:eastAsiaTheme="minorEastAsia"/>
          <w:lang w:eastAsia="zh-CN"/>
        </w:rPr>
        <w:t xml:space="preserve">, the WUS configuration can naturally be the identification of the NES Cell. When Cell A has provided the WUS configuration, it </w:t>
      </w:r>
      <w:r w:rsidR="00FE1BAB">
        <w:rPr>
          <w:rFonts w:eastAsiaTheme="minorEastAsia"/>
          <w:lang w:eastAsia="zh-CN"/>
        </w:rPr>
        <w:t xml:space="preserve">should be clear for </w:t>
      </w:r>
      <w:r w:rsidR="00F74DE9">
        <w:rPr>
          <w:rFonts w:eastAsiaTheme="minorEastAsia"/>
          <w:lang w:eastAsia="zh-CN"/>
        </w:rPr>
        <w:t xml:space="preserve">NES </w:t>
      </w:r>
      <w:r w:rsidR="008362E7">
        <w:rPr>
          <w:rFonts w:eastAsiaTheme="minorEastAsia"/>
          <w:lang w:eastAsia="zh-CN"/>
        </w:rPr>
        <w:t>UEs</w:t>
      </w:r>
      <w:r w:rsidR="00FE1BAB">
        <w:rPr>
          <w:rFonts w:eastAsiaTheme="minorEastAsia"/>
          <w:lang w:eastAsia="zh-CN"/>
        </w:rPr>
        <w:t xml:space="preserve"> </w:t>
      </w:r>
      <w:r w:rsidR="008D525C">
        <w:rPr>
          <w:rFonts w:eastAsiaTheme="minorEastAsia"/>
          <w:lang w:eastAsia="zh-CN"/>
        </w:rPr>
        <w:t>which cell</w:t>
      </w:r>
      <w:r w:rsidR="00FE1BAB">
        <w:rPr>
          <w:rFonts w:eastAsiaTheme="minorEastAsia"/>
          <w:lang w:eastAsia="zh-CN"/>
        </w:rPr>
        <w:t>(s)</w:t>
      </w:r>
      <w:r w:rsidR="008D525C">
        <w:rPr>
          <w:rFonts w:eastAsiaTheme="minorEastAsia"/>
          <w:lang w:eastAsia="zh-CN"/>
        </w:rPr>
        <w:t xml:space="preserve"> is</w:t>
      </w:r>
      <w:r w:rsidR="00FE1BAB">
        <w:rPr>
          <w:rFonts w:eastAsiaTheme="minorEastAsia"/>
          <w:lang w:eastAsia="zh-CN"/>
        </w:rPr>
        <w:t>/are</w:t>
      </w:r>
      <w:r w:rsidR="008D525C">
        <w:rPr>
          <w:rFonts w:eastAsiaTheme="minorEastAsia"/>
          <w:lang w:eastAsia="zh-CN"/>
        </w:rPr>
        <w:t xml:space="preserve"> the NES Cell and</w:t>
      </w:r>
      <w:r w:rsidR="009A16C0">
        <w:rPr>
          <w:rFonts w:eastAsiaTheme="minorEastAsia"/>
          <w:lang w:eastAsia="zh-CN"/>
        </w:rPr>
        <w:t xml:space="preserve"> that</w:t>
      </w:r>
      <w:r w:rsidR="008D525C">
        <w:rPr>
          <w:rFonts w:eastAsiaTheme="minorEastAsia"/>
          <w:lang w:eastAsia="zh-CN"/>
        </w:rPr>
        <w:t xml:space="preserve"> the NES Cell is </w:t>
      </w:r>
      <w:r w:rsidR="008362E7">
        <w:rPr>
          <w:rFonts w:eastAsiaTheme="minorEastAsia"/>
          <w:lang w:eastAsia="zh-CN"/>
        </w:rPr>
        <w:t>in on-demand SIB1 operation</w:t>
      </w:r>
      <w:r w:rsidR="008D525C">
        <w:rPr>
          <w:rFonts w:eastAsiaTheme="minorEastAsia"/>
          <w:lang w:eastAsia="zh-CN"/>
        </w:rPr>
        <w:t xml:space="preserve">. As for the indication from PBCH payload of </w:t>
      </w:r>
      <w:r w:rsidR="00B40863">
        <w:rPr>
          <w:rFonts w:eastAsiaTheme="minorEastAsia"/>
          <w:lang w:eastAsia="zh-CN"/>
        </w:rPr>
        <w:t xml:space="preserve">the </w:t>
      </w:r>
      <w:r w:rsidR="008D525C">
        <w:rPr>
          <w:rFonts w:eastAsiaTheme="minorEastAsia"/>
          <w:lang w:eastAsia="zh-CN"/>
        </w:rPr>
        <w:t>NES Cell, it is challeng</w:t>
      </w:r>
      <w:r w:rsidR="00B40863">
        <w:rPr>
          <w:rFonts w:eastAsiaTheme="minorEastAsia"/>
          <w:lang w:eastAsia="zh-CN"/>
        </w:rPr>
        <w:t>ing</w:t>
      </w:r>
      <w:r w:rsidR="008D525C">
        <w:rPr>
          <w:rFonts w:eastAsiaTheme="minorEastAsia"/>
          <w:lang w:eastAsia="zh-CN"/>
        </w:rPr>
        <w:t xml:space="preserve"> to put </w:t>
      </w:r>
      <w:r w:rsidR="00B40863">
        <w:rPr>
          <w:rFonts w:eastAsiaTheme="minorEastAsia"/>
          <w:lang w:eastAsia="zh-CN"/>
        </w:rPr>
        <w:t xml:space="preserve">the </w:t>
      </w:r>
      <w:r w:rsidR="008D525C">
        <w:rPr>
          <w:rFonts w:eastAsiaTheme="minorEastAsia"/>
          <w:lang w:eastAsia="zh-CN"/>
        </w:rPr>
        <w:t xml:space="preserve">indication in the PBCH of </w:t>
      </w:r>
      <w:r w:rsidR="00B40863">
        <w:rPr>
          <w:rFonts w:eastAsiaTheme="minorEastAsia"/>
          <w:lang w:eastAsia="zh-CN"/>
        </w:rPr>
        <w:t xml:space="preserve">the </w:t>
      </w:r>
      <w:r w:rsidR="008D525C">
        <w:rPr>
          <w:rFonts w:eastAsiaTheme="minorEastAsia"/>
          <w:lang w:eastAsia="zh-CN"/>
        </w:rPr>
        <w:t>NES Cell</w:t>
      </w:r>
      <w:r w:rsidR="00F74DE9">
        <w:rPr>
          <w:rFonts w:eastAsiaTheme="minorEastAsia"/>
          <w:lang w:eastAsia="zh-CN"/>
        </w:rPr>
        <w:t xml:space="preserve"> and RAN1 is studying several methods of doing so</w:t>
      </w:r>
      <w:r w:rsidR="008D525C">
        <w:rPr>
          <w:rFonts w:eastAsiaTheme="minorEastAsia"/>
          <w:lang w:eastAsia="zh-CN"/>
        </w:rPr>
        <w:t xml:space="preserve">. </w:t>
      </w:r>
    </w:p>
    <w:p w14:paraId="55DAFD5A" w14:textId="4D918027" w:rsidR="008D525C" w:rsidRPr="000259EB" w:rsidRDefault="00F74DE9" w:rsidP="008D525C">
      <w:pPr>
        <w:pStyle w:val="ListParagraph"/>
        <w:ind w:firstLineChars="0" w:firstLine="0"/>
        <w:rPr>
          <w:rFonts w:eastAsiaTheme="minorEastAsia"/>
          <w:lang w:eastAsia="zh-CN"/>
        </w:rPr>
      </w:pPr>
      <w:r>
        <w:rPr>
          <w:rFonts w:eastAsiaTheme="minorEastAsia"/>
          <w:lang w:eastAsia="zh-CN"/>
        </w:rPr>
        <w:t xml:space="preserve">Since the WUS configuration from Cell A is essential for the NES UE, it is a natural candidate to indicate the NES Cell’s status, i.e. </w:t>
      </w:r>
      <w:r>
        <w:rPr>
          <w:szCs w:val="22"/>
          <w:lang w:eastAsia="sv-SE"/>
        </w:rPr>
        <w:t xml:space="preserve">that such cell is in on-demand SIB1 operation via the WUS configuration. </w:t>
      </w:r>
    </w:p>
    <w:p w14:paraId="4E3FBFEB" w14:textId="17AB4DD2" w:rsidR="00DC7326" w:rsidRDefault="008D525C" w:rsidP="008900D3">
      <w:pPr>
        <w:rPr>
          <w:rFonts w:eastAsiaTheme="minorEastAsia"/>
          <w:b/>
          <w:bCs/>
          <w:lang w:eastAsia="zh-CN"/>
        </w:rPr>
      </w:pPr>
      <w:r w:rsidRPr="00A5324E">
        <w:rPr>
          <w:rFonts w:eastAsiaTheme="minorEastAsia"/>
          <w:b/>
          <w:bCs/>
          <w:lang w:eastAsia="zh-CN"/>
        </w:rPr>
        <w:t xml:space="preserve">Proposal </w:t>
      </w:r>
      <w:r>
        <w:rPr>
          <w:rFonts w:eastAsiaTheme="minorEastAsia"/>
          <w:b/>
          <w:bCs/>
          <w:lang w:eastAsia="zh-CN"/>
        </w:rPr>
        <w:t>2</w:t>
      </w:r>
      <w:r w:rsidRPr="00A5324E">
        <w:rPr>
          <w:rFonts w:eastAsiaTheme="minorEastAsia"/>
          <w:b/>
          <w:bCs/>
          <w:lang w:eastAsia="zh-CN"/>
        </w:rPr>
        <w:t xml:space="preserve">: </w:t>
      </w:r>
      <w:r w:rsidRPr="00912233">
        <w:rPr>
          <w:rFonts w:eastAsiaTheme="minorEastAsia"/>
          <w:b/>
          <w:bCs/>
          <w:lang w:eastAsia="zh-CN"/>
        </w:rPr>
        <w:t xml:space="preserve">The NES Cell </w:t>
      </w:r>
      <w:r>
        <w:rPr>
          <w:rFonts w:eastAsiaTheme="minorEastAsia"/>
          <w:b/>
          <w:bCs/>
          <w:lang w:eastAsia="zh-CN"/>
        </w:rPr>
        <w:t>identification</w:t>
      </w:r>
      <w:r w:rsidRPr="00912233">
        <w:rPr>
          <w:rFonts w:eastAsiaTheme="minorEastAsia"/>
          <w:b/>
          <w:bCs/>
          <w:lang w:eastAsia="zh-CN"/>
        </w:rPr>
        <w:t xml:space="preserve"> </w:t>
      </w:r>
      <w:r w:rsidR="00F74DE9">
        <w:rPr>
          <w:rFonts w:eastAsiaTheme="minorEastAsia"/>
          <w:b/>
          <w:bCs/>
          <w:lang w:eastAsia="zh-CN"/>
        </w:rPr>
        <w:t xml:space="preserve">is </w:t>
      </w:r>
      <w:r w:rsidR="0011563B">
        <w:rPr>
          <w:rFonts w:eastAsiaTheme="minorEastAsia"/>
          <w:b/>
          <w:bCs/>
          <w:lang w:eastAsia="zh-CN"/>
        </w:rPr>
        <w:t xml:space="preserve">derived </w:t>
      </w:r>
      <w:r>
        <w:rPr>
          <w:rFonts w:eastAsiaTheme="minorEastAsia"/>
          <w:b/>
          <w:bCs/>
          <w:lang w:eastAsia="zh-CN"/>
        </w:rPr>
        <w:t xml:space="preserve">at least </w:t>
      </w:r>
      <w:r w:rsidR="0011563B">
        <w:rPr>
          <w:rFonts w:eastAsiaTheme="minorEastAsia"/>
          <w:b/>
          <w:bCs/>
          <w:lang w:eastAsia="zh-CN"/>
        </w:rPr>
        <w:t xml:space="preserve">from </w:t>
      </w:r>
      <w:r w:rsidR="00B40863">
        <w:rPr>
          <w:rFonts w:eastAsiaTheme="minorEastAsia"/>
          <w:b/>
          <w:bCs/>
          <w:lang w:eastAsia="zh-CN"/>
        </w:rPr>
        <w:t xml:space="preserve">the </w:t>
      </w:r>
      <w:r>
        <w:rPr>
          <w:rFonts w:eastAsiaTheme="minorEastAsia"/>
          <w:b/>
          <w:bCs/>
          <w:lang w:eastAsia="zh-CN"/>
        </w:rPr>
        <w:t>WUS configuration</w:t>
      </w:r>
      <w:r w:rsidR="00B40863">
        <w:rPr>
          <w:rFonts w:eastAsiaTheme="minorEastAsia"/>
          <w:b/>
          <w:bCs/>
          <w:lang w:eastAsia="zh-CN"/>
        </w:rPr>
        <w:t xml:space="preserve"> received from Cell A</w:t>
      </w:r>
      <w:r w:rsidRPr="00A5324E">
        <w:rPr>
          <w:rFonts w:eastAsiaTheme="minorEastAsia"/>
          <w:b/>
          <w:bCs/>
          <w:lang w:eastAsia="zh-CN"/>
        </w:rPr>
        <w:t>.</w:t>
      </w:r>
    </w:p>
    <w:p w14:paraId="727A17D9" w14:textId="77777777" w:rsidR="008E3FC0" w:rsidRPr="008900D3" w:rsidRDefault="008E3FC0" w:rsidP="008900D3">
      <w:pPr>
        <w:rPr>
          <w:rFonts w:eastAsiaTheme="minorEastAsia"/>
          <w:b/>
          <w:bCs/>
          <w:lang w:eastAsia="zh-CN"/>
        </w:rPr>
      </w:pPr>
    </w:p>
    <w:p w14:paraId="79BEADD2" w14:textId="4F05051D" w:rsidR="002048D6" w:rsidRPr="008E5662" w:rsidRDefault="002048D6" w:rsidP="002048D6">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lastRenderedPageBreak/>
        <w:t>2.</w:t>
      </w:r>
      <w:r w:rsidR="003D7A9D">
        <w:rPr>
          <w:rFonts w:ascii="Times New Roman" w:hAnsi="Times New Roman"/>
          <w:b/>
          <w:bCs/>
          <w:sz w:val="24"/>
          <w:szCs w:val="22"/>
          <w:lang w:val="en-US"/>
        </w:rPr>
        <w:t>3</w:t>
      </w:r>
      <w:r w:rsidRPr="008E5662">
        <w:rPr>
          <w:rFonts w:ascii="Times New Roman" w:hAnsi="Times New Roman"/>
          <w:b/>
          <w:bCs/>
          <w:sz w:val="24"/>
          <w:szCs w:val="22"/>
          <w:lang w:val="en-US"/>
        </w:rPr>
        <w:t xml:space="preserve"> </w:t>
      </w:r>
      <w:r>
        <w:rPr>
          <w:rFonts w:ascii="Times New Roman" w:hAnsi="Times New Roman"/>
          <w:b/>
          <w:bCs/>
          <w:sz w:val="24"/>
          <w:szCs w:val="22"/>
          <w:lang w:val="en-US"/>
        </w:rPr>
        <w:t xml:space="preserve">The </w:t>
      </w:r>
      <w:r w:rsidR="00861F46">
        <w:rPr>
          <w:rFonts w:ascii="Times New Roman" w:hAnsi="Times New Roman"/>
          <w:b/>
          <w:bCs/>
          <w:sz w:val="24"/>
          <w:szCs w:val="22"/>
          <w:lang w:val="en-US"/>
        </w:rPr>
        <w:t>OD-SIB1 request method</w:t>
      </w:r>
    </w:p>
    <w:p w14:paraId="742CC20D" w14:textId="19D5D1E1" w:rsidR="008A18F8" w:rsidRDefault="003D2512" w:rsidP="002048D6">
      <w:pPr>
        <w:pStyle w:val="ListParagraph"/>
        <w:ind w:firstLineChars="0" w:firstLine="0"/>
        <w:rPr>
          <w:rFonts w:eastAsiaTheme="minorEastAsia"/>
          <w:lang w:eastAsia="zh-CN"/>
        </w:rPr>
      </w:pPr>
      <w:bookmarkStart w:id="12" w:name="_Hlk172302706"/>
      <w:r>
        <w:rPr>
          <w:rFonts w:eastAsiaTheme="minorEastAsia"/>
          <w:lang w:eastAsia="zh-CN"/>
        </w:rPr>
        <w:t xml:space="preserve">In </w:t>
      </w:r>
      <w:r w:rsidR="00EF369A">
        <w:rPr>
          <w:rFonts w:eastAsiaTheme="minorEastAsia"/>
          <w:lang w:eastAsia="zh-CN"/>
        </w:rPr>
        <w:t xml:space="preserve">the </w:t>
      </w:r>
      <w:r>
        <w:rPr>
          <w:rFonts w:eastAsiaTheme="minorEastAsia"/>
          <w:lang w:eastAsia="zh-CN"/>
        </w:rPr>
        <w:t xml:space="preserve">RAN2#125bis </w:t>
      </w:r>
      <w:r>
        <w:rPr>
          <w:rFonts w:eastAsiaTheme="minorEastAsia" w:hint="eastAsia"/>
          <w:lang w:eastAsia="zh-CN"/>
        </w:rPr>
        <w:t>m</w:t>
      </w:r>
      <w:r>
        <w:rPr>
          <w:rFonts w:eastAsiaTheme="minorEastAsia"/>
          <w:lang w:eastAsia="zh-CN"/>
        </w:rPr>
        <w:t xml:space="preserve">eeting, the </w:t>
      </w:r>
      <w:proofErr w:type="spellStart"/>
      <w:r>
        <w:rPr>
          <w:rFonts w:eastAsiaTheme="minorEastAsia"/>
          <w:lang w:eastAsia="zh-CN"/>
        </w:rPr>
        <w:t>Msg</w:t>
      </w:r>
      <w:proofErr w:type="spellEnd"/>
      <w:r>
        <w:rPr>
          <w:rFonts w:eastAsiaTheme="minorEastAsia"/>
          <w:lang w:eastAsia="zh-CN"/>
        </w:rPr>
        <w:t xml:space="preserve"> 1 based </w:t>
      </w:r>
      <w:r w:rsidR="00D72E34">
        <w:rPr>
          <w:rFonts w:eastAsiaTheme="minorEastAsia"/>
          <w:lang w:eastAsia="zh-CN"/>
        </w:rPr>
        <w:t>procedure</w:t>
      </w:r>
      <w:r>
        <w:rPr>
          <w:rFonts w:eastAsiaTheme="minorEastAsia"/>
          <w:lang w:eastAsia="zh-CN"/>
        </w:rPr>
        <w:t xml:space="preserve"> </w:t>
      </w:r>
      <w:r w:rsidR="00795ED2">
        <w:rPr>
          <w:rFonts w:eastAsiaTheme="minorEastAsia"/>
          <w:lang w:eastAsia="zh-CN"/>
        </w:rPr>
        <w:t>wa</w:t>
      </w:r>
      <w:r>
        <w:rPr>
          <w:rFonts w:eastAsiaTheme="minorEastAsia"/>
          <w:lang w:eastAsia="zh-CN"/>
        </w:rPr>
        <w:t xml:space="preserve">s agreed. </w:t>
      </w:r>
      <w:r w:rsidR="00330A5A">
        <w:rPr>
          <w:rFonts w:eastAsiaTheme="minorEastAsia"/>
          <w:lang w:eastAsia="zh-CN"/>
        </w:rPr>
        <w:t>T</w:t>
      </w:r>
      <w:r>
        <w:rPr>
          <w:rFonts w:eastAsiaTheme="minorEastAsia"/>
          <w:lang w:eastAsia="zh-CN"/>
        </w:rPr>
        <w:t xml:space="preserve">here is no conclusion on </w:t>
      </w:r>
      <w:r w:rsidR="00D72E34">
        <w:rPr>
          <w:rFonts w:eastAsiaTheme="minorEastAsia"/>
          <w:lang w:eastAsia="zh-CN"/>
        </w:rPr>
        <w:t xml:space="preserve">the </w:t>
      </w:r>
      <w:proofErr w:type="spellStart"/>
      <w:r>
        <w:rPr>
          <w:rFonts w:eastAsiaTheme="minorEastAsia"/>
          <w:lang w:eastAsia="zh-CN"/>
        </w:rPr>
        <w:t>Msg</w:t>
      </w:r>
      <w:proofErr w:type="spellEnd"/>
      <w:r>
        <w:rPr>
          <w:rFonts w:eastAsiaTheme="minorEastAsia"/>
          <w:lang w:eastAsia="zh-CN"/>
        </w:rPr>
        <w:t xml:space="preserve"> 3 based </w:t>
      </w:r>
      <w:r w:rsidR="00D72E34">
        <w:rPr>
          <w:rFonts w:eastAsiaTheme="minorEastAsia"/>
          <w:lang w:eastAsia="zh-CN"/>
        </w:rPr>
        <w:t>solution</w:t>
      </w:r>
      <w:r>
        <w:rPr>
          <w:rFonts w:eastAsiaTheme="minorEastAsia"/>
          <w:lang w:eastAsia="zh-CN"/>
        </w:rPr>
        <w:t>.</w:t>
      </w:r>
    </w:p>
    <w:p w14:paraId="3C6A9F99" w14:textId="77777777" w:rsidR="003D2512" w:rsidRDefault="003D2512" w:rsidP="003D2512">
      <w:pPr>
        <w:pBdr>
          <w:top w:val="single" w:sz="4" w:space="1" w:color="auto"/>
          <w:left w:val="single" w:sz="4" w:space="4" w:color="auto"/>
          <w:bottom w:val="single" w:sz="4" w:space="1" w:color="auto"/>
          <w:right w:val="single" w:sz="4" w:space="4" w:color="auto"/>
        </w:pBdr>
        <w:rPr>
          <w:rFonts w:asciiTheme="minorBidi" w:hAnsiTheme="minorBidi" w:cstheme="minorBidi"/>
        </w:rPr>
      </w:pPr>
      <w:r>
        <w:rPr>
          <w:rFonts w:asciiTheme="minorBidi" w:hAnsiTheme="minorBidi" w:cstheme="minorBidi"/>
        </w:rPr>
        <w:t>5.</w:t>
      </w:r>
      <w:r>
        <w:rPr>
          <w:rFonts w:asciiTheme="minorBidi" w:hAnsiTheme="minorBidi" w:cstheme="minorBidi"/>
        </w:rPr>
        <w:tab/>
        <w:t xml:space="preserve">Existing </w:t>
      </w:r>
      <w:proofErr w:type="spellStart"/>
      <w:r>
        <w:rPr>
          <w:rFonts w:asciiTheme="minorBidi" w:hAnsiTheme="minorBidi" w:cstheme="minorBidi"/>
        </w:rPr>
        <w:t>Msg</w:t>
      </w:r>
      <w:proofErr w:type="spellEnd"/>
      <w:r>
        <w:rPr>
          <w:rFonts w:asciiTheme="minorBidi" w:hAnsiTheme="minorBidi" w:cstheme="minorBidi"/>
        </w:rPr>
        <w:t xml:space="preserve"> 1 based on-demand procedure is reused for on-demand SIB1 acquisition procedure. FFS on </w:t>
      </w:r>
      <w:proofErr w:type="spellStart"/>
      <w:r>
        <w:rPr>
          <w:rFonts w:asciiTheme="minorBidi" w:hAnsiTheme="minorBidi" w:cstheme="minorBidi"/>
        </w:rPr>
        <w:t>Msg</w:t>
      </w:r>
      <w:proofErr w:type="spellEnd"/>
      <w:r>
        <w:rPr>
          <w:rFonts w:asciiTheme="minorBidi" w:hAnsiTheme="minorBidi" w:cstheme="minorBidi"/>
        </w:rPr>
        <w:t xml:space="preserve"> 3. FFS if / when the UE monitors the OD-SIB1 upon reception of RAR. FFS: whether introduce specified UE </w:t>
      </w:r>
      <w:proofErr w:type="spellStart"/>
      <w:r>
        <w:rPr>
          <w:rFonts w:asciiTheme="minorBidi" w:hAnsiTheme="minorBidi" w:cstheme="minorBidi"/>
        </w:rPr>
        <w:t>behavior</w:t>
      </w:r>
      <w:proofErr w:type="spellEnd"/>
      <w:r>
        <w:rPr>
          <w:rFonts w:asciiTheme="minorBidi" w:hAnsiTheme="minorBidi" w:cstheme="minorBidi"/>
        </w:rPr>
        <w:t xml:space="preserve"> if RACH failure of OD-SIB1 request.</w:t>
      </w:r>
    </w:p>
    <w:p w14:paraId="7C8E22FC" w14:textId="3AE17763" w:rsidR="003D2512" w:rsidRPr="004121E3" w:rsidRDefault="003D2512" w:rsidP="003D2512">
      <w:pPr>
        <w:rPr>
          <w:szCs w:val="22"/>
          <w:lang w:eastAsia="sv-SE"/>
        </w:rPr>
      </w:pPr>
      <w:r w:rsidRPr="004121E3">
        <w:rPr>
          <w:szCs w:val="22"/>
          <w:lang w:eastAsia="sv-SE"/>
        </w:rPr>
        <w:t xml:space="preserve">In </w:t>
      </w:r>
      <w:r>
        <w:rPr>
          <w:szCs w:val="22"/>
          <w:lang w:eastAsia="sv-SE"/>
        </w:rPr>
        <w:t xml:space="preserve">the </w:t>
      </w:r>
      <w:r w:rsidRPr="004121E3">
        <w:rPr>
          <w:szCs w:val="22"/>
          <w:lang w:eastAsia="sv-SE"/>
        </w:rPr>
        <w:t xml:space="preserve">legacy on-demand other SI procedure, </w:t>
      </w:r>
      <w:proofErr w:type="spellStart"/>
      <w:r>
        <w:rPr>
          <w:szCs w:val="22"/>
          <w:lang w:eastAsia="sv-SE"/>
        </w:rPr>
        <w:t>Msg</w:t>
      </w:r>
      <w:proofErr w:type="spellEnd"/>
      <w:r>
        <w:rPr>
          <w:szCs w:val="22"/>
          <w:lang w:eastAsia="sv-SE"/>
        </w:rPr>
        <w:t xml:space="preserve"> 3 can be utilized for requesting the specific SI when the configuration of RACH for on-demand SI is not provided. Msg 3 is supported in the legacy mechanism because the PRACH resource reserved for requesting different kind of SIBs could occupy valuable resources, which would </w:t>
      </w:r>
      <w:r w:rsidR="00795ED2">
        <w:rPr>
          <w:szCs w:val="22"/>
          <w:lang w:eastAsia="sv-SE"/>
        </w:rPr>
        <w:t xml:space="preserve">reduce </w:t>
      </w:r>
      <w:r>
        <w:rPr>
          <w:szCs w:val="22"/>
          <w:lang w:eastAsia="sv-SE"/>
        </w:rPr>
        <w:t xml:space="preserve">the resources used for cell access. However, the discussed on-demand SIB1 mechanism is not the same as on-demand other SI. The request is </w:t>
      </w:r>
      <w:r w:rsidRPr="003D2512">
        <w:rPr>
          <w:b/>
          <w:bCs/>
          <w:szCs w:val="22"/>
          <w:lang w:eastAsia="sv-SE"/>
        </w:rPr>
        <w:t xml:space="preserve">only sent for </w:t>
      </w:r>
      <w:r>
        <w:rPr>
          <w:b/>
          <w:bCs/>
          <w:szCs w:val="22"/>
          <w:lang w:eastAsia="sv-SE"/>
        </w:rPr>
        <w:t xml:space="preserve">requesting </w:t>
      </w:r>
      <w:r w:rsidRPr="003D2512">
        <w:rPr>
          <w:b/>
          <w:bCs/>
          <w:szCs w:val="22"/>
          <w:lang w:eastAsia="sv-SE"/>
        </w:rPr>
        <w:t>SIB1</w:t>
      </w:r>
      <w:r>
        <w:rPr>
          <w:b/>
          <w:bCs/>
          <w:szCs w:val="22"/>
          <w:lang w:eastAsia="sv-SE"/>
        </w:rPr>
        <w:t xml:space="preserve"> transmission</w:t>
      </w:r>
      <w:r>
        <w:rPr>
          <w:szCs w:val="22"/>
          <w:lang w:eastAsia="sv-SE"/>
        </w:rPr>
        <w:t xml:space="preserve">. Thus, the reserved resource for requesting on-demand SIB1 can be small. On the other hand, in the on-demand SIB1 case, if Cell A does not provide the WUS configuration and only indicates that the NES Cell is supporting on-demand SIB1 operation, </w:t>
      </w:r>
      <w:proofErr w:type="spellStart"/>
      <w:r>
        <w:rPr>
          <w:szCs w:val="22"/>
          <w:lang w:eastAsia="sv-SE"/>
        </w:rPr>
        <w:t>Msg</w:t>
      </w:r>
      <w:proofErr w:type="spellEnd"/>
      <w:r>
        <w:rPr>
          <w:szCs w:val="22"/>
          <w:lang w:eastAsia="sv-SE"/>
        </w:rPr>
        <w:t xml:space="preserve"> 3 based triggering method might be applicable. But the PRACH resource for accessing to the NES Cell should be included in the Cell A’s SIB. Since the PRACH configuration will be provided and there is only one possible request on that resource (on-demand SIB1) we do not see a benefit in using the </w:t>
      </w:r>
      <w:proofErr w:type="spellStart"/>
      <w:r>
        <w:rPr>
          <w:szCs w:val="22"/>
          <w:lang w:eastAsia="sv-SE"/>
        </w:rPr>
        <w:t>Msg</w:t>
      </w:r>
      <w:proofErr w:type="spellEnd"/>
      <w:r>
        <w:rPr>
          <w:szCs w:val="22"/>
          <w:lang w:eastAsia="sv-SE"/>
        </w:rPr>
        <w:t xml:space="preserve"> 3 based triggering method</w:t>
      </w:r>
      <w:r w:rsidR="00795ED2">
        <w:rPr>
          <w:szCs w:val="22"/>
          <w:lang w:eastAsia="sv-SE"/>
        </w:rPr>
        <w:t xml:space="preserve"> in case 2 (for requesting to </w:t>
      </w:r>
      <w:r w:rsidR="0051765C">
        <w:rPr>
          <w:szCs w:val="22"/>
          <w:lang w:eastAsia="sv-SE"/>
        </w:rPr>
        <w:t xml:space="preserve">the </w:t>
      </w:r>
      <w:r w:rsidR="00795ED2">
        <w:rPr>
          <w:szCs w:val="22"/>
          <w:lang w:eastAsia="sv-SE"/>
        </w:rPr>
        <w:t>NES Cell)</w:t>
      </w:r>
      <w:r>
        <w:rPr>
          <w:szCs w:val="22"/>
          <w:lang w:eastAsia="sv-SE"/>
        </w:rPr>
        <w:t>.</w:t>
      </w:r>
      <w:r w:rsidR="00795ED2">
        <w:rPr>
          <w:szCs w:val="22"/>
          <w:lang w:eastAsia="sv-SE"/>
        </w:rPr>
        <w:t xml:space="preserve"> </w:t>
      </w:r>
      <w:r w:rsidR="00EB3C06">
        <w:rPr>
          <w:szCs w:val="22"/>
          <w:lang w:eastAsia="sv-SE"/>
        </w:rPr>
        <w:t>On the other hand, i</w:t>
      </w:r>
      <w:r w:rsidR="00795ED2">
        <w:rPr>
          <w:szCs w:val="22"/>
          <w:lang w:eastAsia="sv-SE"/>
        </w:rPr>
        <w:t xml:space="preserve">f case 3 is supported </w:t>
      </w:r>
      <w:r w:rsidR="0051765C">
        <w:rPr>
          <w:szCs w:val="22"/>
          <w:lang w:eastAsia="sv-SE"/>
        </w:rPr>
        <w:t xml:space="preserve">the UE might need to differentiate which cell’s OD-SIB1 it is interested in. In that case it should be left open whether to support msg1 and msg3 requesting methods. </w:t>
      </w:r>
    </w:p>
    <w:p w14:paraId="70A6CCDD" w14:textId="3EC02764" w:rsidR="0081245B" w:rsidRDefault="003D2512" w:rsidP="00CA3657">
      <w:pPr>
        <w:rPr>
          <w:rFonts w:eastAsiaTheme="minorEastAsia"/>
          <w:b/>
          <w:lang w:eastAsia="zh-CN"/>
        </w:rPr>
      </w:pPr>
      <w:r w:rsidRPr="00912233">
        <w:rPr>
          <w:rFonts w:eastAsiaTheme="minorEastAsia"/>
          <w:b/>
          <w:lang w:eastAsia="zh-CN"/>
        </w:rPr>
        <w:t xml:space="preserve">Proposal </w:t>
      </w:r>
      <w:r w:rsidR="005C7807">
        <w:rPr>
          <w:rFonts w:eastAsiaTheme="minorEastAsia"/>
          <w:b/>
          <w:lang w:eastAsia="zh-CN"/>
        </w:rPr>
        <w:t>3</w:t>
      </w:r>
      <w:r w:rsidRPr="00912233">
        <w:rPr>
          <w:rFonts w:eastAsiaTheme="minorEastAsia"/>
          <w:b/>
          <w:lang w:eastAsia="zh-CN"/>
        </w:rPr>
        <w:t>:</w:t>
      </w:r>
      <w:r>
        <w:rPr>
          <w:rFonts w:eastAsiaTheme="minorEastAsia"/>
          <w:b/>
          <w:lang w:eastAsia="zh-CN"/>
        </w:rPr>
        <w:t xml:space="preserve"> </w:t>
      </w:r>
      <w:proofErr w:type="spellStart"/>
      <w:r>
        <w:rPr>
          <w:rFonts w:eastAsiaTheme="minorEastAsia"/>
          <w:b/>
          <w:lang w:eastAsia="zh-CN"/>
        </w:rPr>
        <w:t>Msg</w:t>
      </w:r>
      <w:proofErr w:type="spellEnd"/>
      <w:r>
        <w:rPr>
          <w:rFonts w:eastAsiaTheme="minorEastAsia"/>
          <w:b/>
          <w:lang w:eastAsia="zh-CN"/>
        </w:rPr>
        <w:t xml:space="preserve"> 3 based </w:t>
      </w:r>
      <w:r w:rsidR="00D72E34">
        <w:rPr>
          <w:rFonts w:eastAsiaTheme="minorEastAsia"/>
          <w:b/>
          <w:lang w:eastAsia="zh-CN"/>
        </w:rPr>
        <w:t>OD-SI procedure</w:t>
      </w:r>
      <w:r>
        <w:rPr>
          <w:rFonts w:eastAsiaTheme="minorEastAsia"/>
          <w:b/>
          <w:lang w:eastAsia="zh-CN"/>
        </w:rPr>
        <w:t xml:space="preserve"> </w:t>
      </w:r>
      <w:r>
        <w:rPr>
          <w:rFonts w:eastAsiaTheme="minorEastAsia" w:hint="eastAsia"/>
          <w:b/>
          <w:lang w:eastAsia="zh-CN"/>
        </w:rPr>
        <w:t>is</w:t>
      </w:r>
      <w:r>
        <w:rPr>
          <w:rFonts w:eastAsiaTheme="minorEastAsia"/>
          <w:b/>
          <w:lang w:eastAsia="zh-CN"/>
        </w:rPr>
        <w:t xml:space="preserve"> not supported for on-demand SIB1 request</w:t>
      </w:r>
      <w:r w:rsidR="0051765C">
        <w:rPr>
          <w:rFonts w:eastAsiaTheme="minorEastAsia"/>
          <w:b/>
          <w:lang w:eastAsia="zh-CN"/>
        </w:rPr>
        <w:t xml:space="preserve"> in case 2 (</w:t>
      </w:r>
      <w:r w:rsidR="0051765C" w:rsidRPr="0051765C">
        <w:rPr>
          <w:rFonts w:eastAsiaTheme="minorEastAsia"/>
          <w:b/>
          <w:lang w:eastAsia="zh-CN"/>
        </w:rPr>
        <w:t xml:space="preserve">for requesting to </w:t>
      </w:r>
      <w:r w:rsidR="0051765C">
        <w:rPr>
          <w:rFonts w:eastAsiaTheme="minorEastAsia"/>
          <w:b/>
          <w:lang w:eastAsia="zh-CN"/>
        </w:rPr>
        <w:t xml:space="preserve">the </w:t>
      </w:r>
      <w:r w:rsidR="0051765C" w:rsidRPr="0051765C">
        <w:rPr>
          <w:rFonts w:eastAsiaTheme="minorEastAsia"/>
          <w:b/>
          <w:lang w:eastAsia="zh-CN"/>
        </w:rPr>
        <w:t>NES Cell</w:t>
      </w:r>
      <w:r w:rsidR="0051765C">
        <w:rPr>
          <w:rFonts w:eastAsiaTheme="minorEastAsia"/>
          <w:b/>
          <w:lang w:eastAsia="zh-CN"/>
        </w:rPr>
        <w:t>)</w:t>
      </w:r>
      <w:r>
        <w:rPr>
          <w:rFonts w:eastAsiaTheme="minorEastAsia"/>
          <w:b/>
          <w:lang w:eastAsia="zh-CN"/>
        </w:rPr>
        <w:t>.</w:t>
      </w:r>
      <w:bookmarkEnd w:id="12"/>
    </w:p>
    <w:p w14:paraId="57450879" w14:textId="77777777" w:rsidR="000D6507" w:rsidRPr="00CA3657" w:rsidRDefault="000D6507" w:rsidP="00CA3657">
      <w:pPr>
        <w:rPr>
          <w:rFonts w:eastAsiaTheme="minorEastAsia"/>
          <w:b/>
          <w:lang w:eastAsia="zh-CN"/>
        </w:rPr>
      </w:pPr>
    </w:p>
    <w:p w14:paraId="0B724799" w14:textId="6CB40A62" w:rsidR="00270549" w:rsidRPr="008E5662" w:rsidRDefault="00270549" w:rsidP="00270549">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3D7A9D">
        <w:rPr>
          <w:rFonts w:ascii="Times New Roman" w:hAnsi="Times New Roman"/>
          <w:b/>
          <w:bCs/>
          <w:sz w:val="24"/>
          <w:szCs w:val="22"/>
          <w:lang w:val="en-US"/>
        </w:rPr>
        <w:t>4</w:t>
      </w:r>
      <w:r w:rsidRPr="008E5662">
        <w:rPr>
          <w:rFonts w:ascii="Times New Roman" w:hAnsi="Times New Roman"/>
          <w:b/>
          <w:bCs/>
          <w:sz w:val="24"/>
          <w:szCs w:val="22"/>
          <w:lang w:val="en-US"/>
        </w:rPr>
        <w:t xml:space="preserve"> </w:t>
      </w:r>
      <w:r>
        <w:rPr>
          <w:rFonts w:ascii="Times New Roman" w:hAnsi="Times New Roman"/>
          <w:b/>
          <w:bCs/>
          <w:sz w:val="24"/>
          <w:szCs w:val="22"/>
          <w:lang w:val="en-US"/>
        </w:rPr>
        <w:t>The transmission behavior of OD-SIB1</w:t>
      </w:r>
    </w:p>
    <w:p w14:paraId="65794D0A" w14:textId="219179AF" w:rsidR="004B592E" w:rsidRDefault="004B592E" w:rsidP="0049630A">
      <w:pPr>
        <w:pStyle w:val="ListParagraph"/>
        <w:ind w:firstLineChars="0" w:firstLine="0"/>
        <w:rPr>
          <w:rFonts w:eastAsiaTheme="minorEastAsia"/>
          <w:lang w:eastAsia="zh-CN"/>
        </w:rPr>
      </w:pPr>
    </w:p>
    <w:p w14:paraId="68040045" w14:textId="4E926807" w:rsidR="00CF2DF2" w:rsidRDefault="00CF2DF2" w:rsidP="00CF2DF2">
      <w:pPr>
        <w:pStyle w:val="ListParagraph"/>
        <w:ind w:firstLineChars="0" w:firstLine="0"/>
        <w:rPr>
          <w:rFonts w:eastAsiaTheme="minorEastAsia"/>
          <w:lang w:eastAsia="zh-CN"/>
        </w:rPr>
      </w:pPr>
      <w:r>
        <w:rPr>
          <w:rFonts w:eastAsiaTheme="minorEastAsia"/>
          <w:lang w:eastAsia="zh-CN"/>
        </w:rPr>
        <w:t xml:space="preserve">After </w:t>
      </w:r>
      <w:r w:rsidR="0046088E">
        <w:rPr>
          <w:rFonts w:eastAsiaTheme="minorEastAsia"/>
          <w:lang w:eastAsia="zh-CN"/>
        </w:rPr>
        <w:t xml:space="preserve">the </w:t>
      </w:r>
      <w:r>
        <w:rPr>
          <w:rFonts w:eastAsiaTheme="minorEastAsia"/>
          <w:lang w:eastAsia="zh-CN"/>
        </w:rPr>
        <w:t xml:space="preserve">UE has sent the WUS to trigger the OD-SIB1 and has received the RAR from the NES Cell to indicate that the NES Cell will broadcast OD-SIB1, </w:t>
      </w:r>
      <w:r>
        <w:rPr>
          <w:rFonts w:eastAsiaTheme="minorEastAsia" w:hint="eastAsia"/>
          <w:lang w:eastAsia="zh-CN"/>
        </w:rPr>
        <w:t>the</w:t>
      </w:r>
      <w:r>
        <w:rPr>
          <w:rFonts w:eastAsiaTheme="minorEastAsia"/>
          <w:lang w:eastAsia="zh-CN"/>
        </w:rPr>
        <w:t xml:space="preserve"> next issue is how to broadcast the OD-SIB1. T</w:t>
      </w:r>
      <w:r>
        <w:rPr>
          <w:rFonts w:eastAsiaTheme="minorEastAsia" w:hint="eastAsia"/>
          <w:lang w:eastAsia="zh-CN"/>
        </w:rPr>
        <w:t>o</w:t>
      </w:r>
      <w:r>
        <w:rPr>
          <w:rFonts w:eastAsiaTheme="minorEastAsia"/>
          <w:lang w:eastAsia="zh-CN"/>
        </w:rPr>
        <w:t xml:space="preserve"> save the NES Cell’s energy, the periodical broadcast behavio</w:t>
      </w:r>
      <w:r w:rsidR="00311790">
        <w:rPr>
          <w:rFonts w:eastAsiaTheme="minorEastAsia"/>
          <w:lang w:eastAsia="zh-CN"/>
        </w:rPr>
        <w:t>u</w:t>
      </w:r>
      <w:r>
        <w:rPr>
          <w:rFonts w:eastAsiaTheme="minorEastAsia"/>
          <w:lang w:eastAsia="zh-CN"/>
        </w:rPr>
        <w:t xml:space="preserve">r of OD-SIB1 </w:t>
      </w:r>
      <w:r w:rsidR="00311790">
        <w:rPr>
          <w:rFonts w:eastAsiaTheme="minorEastAsia"/>
          <w:lang w:eastAsia="zh-CN"/>
        </w:rPr>
        <w:t>needs to</w:t>
      </w:r>
      <w:r>
        <w:rPr>
          <w:rFonts w:eastAsiaTheme="minorEastAsia"/>
          <w:lang w:eastAsia="zh-CN"/>
        </w:rPr>
        <w:t xml:space="preserve"> be avoid</w:t>
      </w:r>
      <w:r w:rsidR="00311790">
        <w:rPr>
          <w:rFonts w:eastAsiaTheme="minorEastAsia"/>
          <w:lang w:eastAsia="zh-CN"/>
        </w:rPr>
        <w:t>ed</w:t>
      </w:r>
      <w:r>
        <w:rPr>
          <w:rFonts w:eastAsiaTheme="minorEastAsia"/>
          <w:lang w:eastAsia="zh-CN"/>
        </w:rPr>
        <w:t>. The trigger</w:t>
      </w:r>
      <w:r w:rsidR="00311790">
        <w:rPr>
          <w:rFonts w:eastAsiaTheme="minorEastAsia"/>
          <w:lang w:eastAsia="zh-CN"/>
        </w:rPr>
        <w:t>ed</w:t>
      </w:r>
      <w:r>
        <w:rPr>
          <w:rFonts w:eastAsiaTheme="minorEastAsia"/>
          <w:lang w:eastAsia="zh-CN"/>
        </w:rPr>
        <w:t xml:space="preserve"> OD-SIB1 broadcast should last for a </w:t>
      </w:r>
      <w:r w:rsidR="00311790">
        <w:rPr>
          <w:rFonts w:eastAsiaTheme="minorEastAsia"/>
          <w:lang w:eastAsia="zh-CN"/>
        </w:rPr>
        <w:t xml:space="preserve">specific </w:t>
      </w:r>
      <w:r>
        <w:rPr>
          <w:rFonts w:eastAsiaTheme="minorEastAsia"/>
          <w:lang w:eastAsia="zh-CN"/>
        </w:rPr>
        <w:t xml:space="preserve">time. In legacy OD-SI procedure, </w:t>
      </w:r>
      <w:r>
        <w:rPr>
          <w:rFonts w:eastAsiaTheme="minorEastAsia" w:hint="eastAsia"/>
          <w:lang w:eastAsia="zh-CN"/>
        </w:rPr>
        <w:t>the</w:t>
      </w:r>
      <w:r>
        <w:rPr>
          <w:rFonts w:eastAsiaTheme="minorEastAsia"/>
          <w:lang w:eastAsia="zh-CN"/>
        </w:rPr>
        <w:t xml:space="preserve"> </w:t>
      </w:r>
      <w:proofErr w:type="spellStart"/>
      <w:r w:rsidRPr="00CF2DF2">
        <w:rPr>
          <w:rFonts w:eastAsiaTheme="minorEastAsia"/>
          <w:i/>
          <w:iCs/>
          <w:lang w:eastAsia="zh-CN"/>
        </w:rPr>
        <w:t>si-WindowLength</w:t>
      </w:r>
      <w:proofErr w:type="spellEnd"/>
      <w:r>
        <w:rPr>
          <w:rFonts w:eastAsiaTheme="minorEastAsia"/>
          <w:lang w:eastAsia="zh-CN"/>
        </w:rPr>
        <w:t xml:space="preserve"> is provided in SIB1 </w:t>
      </w:r>
      <w:r>
        <w:rPr>
          <w:rFonts w:eastAsiaTheme="minorEastAsia" w:hint="eastAsia"/>
          <w:lang w:eastAsia="zh-CN"/>
        </w:rPr>
        <w:t>t</w:t>
      </w:r>
      <w:r>
        <w:rPr>
          <w:rFonts w:eastAsiaTheme="minorEastAsia"/>
          <w:lang w:eastAsia="zh-CN"/>
        </w:rPr>
        <w:t>o indicate the transmission</w:t>
      </w:r>
      <w:r w:rsidR="00D15CEA">
        <w:rPr>
          <w:rFonts w:eastAsiaTheme="minorEastAsia"/>
          <w:lang w:eastAsia="zh-CN"/>
        </w:rPr>
        <w:t xml:space="preserve"> of OD-SI. Following such mechanism, the </w:t>
      </w:r>
      <w:proofErr w:type="spellStart"/>
      <w:r w:rsidR="00D15CEA">
        <w:rPr>
          <w:rFonts w:eastAsiaTheme="minorEastAsia"/>
          <w:lang w:eastAsia="zh-CN"/>
        </w:rPr>
        <w:t>si</w:t>
      </w:r>
      <w:proofErr w:type="spellEnd"/>
      <w:r w:rsidR="00D15CEA">
        <w:rPr>
          <w:rFonts w:eastAsiaTheme="minorEastAsia"/>
          <w:lang w:eastAsia="zh-CN"/>
        </w:rPr>
        <w:t>-Window based design can be reused</w:t>
      </w:r>
      <w:r w:rsidR="00311790">
        <w:rPr>
          <w:rFonts w:eastAsiaTheme="minorEastAsia"/>
          <w:lang w:eastAsia="zh-CN"/>
        </w:rPr>
        <w:t xml:space="preserve"> for OD-SIB1</w:t>
      </w:r>
      <w:r w:rsidR="00D15CEA">
        <w:rPr>
          <w:rFonts w:eastAsiaTheme="minorEastAsia"/>
          <w:lang w:eastAsia="zh-CN"/>
        </w:rPr>
        <w:t>.</w:t>
      </w:r>
      <w:r w:rsidR="003A2682">
        <w:rPr>
          <w:rFonts w:eastAsiaTheme="minorEastAsia"/>
          <w:lang w:eastAsia="zh-CN"/>
        </w:rPr>
        <w:t xml:space="preserve"> </w:t>
      </w:r>
      <w:r w:rsidR="00311790">
        <w:rPr>
          <w:rFonts w:eastAsiaTheme="minorEastAsia"/>
          <w:lang w:eastAsia="zh-CN"/>
        </w:rPr>
        <w:t xml:space="preserve">The </w:t>
      </w:r>
      <w:r w:rsidR="00311790" w:rsidRPr="00311790">
        <w:rPr>
          <w:rFonts w:eastAsiaTheme="minorEastAsia"/>
          <w:lang w:eastAsia="zh-CN"/>
        </w:rPr>
        <w:t>SI window for legacy is broadcast</w:t>
      </w:r>
      <w:r w:rsidR="00741025">
        <w:rPr>
          <w:rFonts w:eastAsiaTheme="minorEastAsia"/>
          <w:lang w:eastAsia="zh-CN"/>
        </w:rPr>
        <w:t>ed</w:t>
      </w:r>
      <w:r w:rsidR="00311790" w:rsidRPr="00311790">
        <w:rPr>
          <w:rFonts w:eastAsiaTheme="minorEastAsia"/>
          <w:lang w:eastAsia="zh-CN"/>
        </w:rPr>
        <w:t xml:space="preserve"> in SIB1</w:t>
      </w:r>
      <w:r w:rsidR="00741025">
        <w:rPr>
          <w:rFonts w:eastAsiaTheme="minorEastAsia"/>
          <w:lang w:eastAsia="zh-CN"/>
        </w:rPr>
        <w:t>.</w:t>
      </w:r>
      <w:r w:rsidR="00311790" w:rsidRPr="00311790">
        <w:rPr>
          <w:rFonts w:eastAsiaTheme="minorEastAsia"/>
          <w:lang w:eastAsia="zh-CN"/>
        </w:rPr>
        <w:t xml:space="preserve"> </w:t>
      </w:r>
      <w:r w:rsidR="00741025">
        <w:rPr>
          <w:rFonts w:eastAsiaTheme="minorEastAsia"/>
          <w:lang w:eastAsia="zh-CN"/>
        </w:rPr>
        <w:t>S</w:t>
      </w:r>
      <w:r w:rsidR="00311790" w:rsidRPr="00311790">
        <w:rPr>
          <w:rFonts w:eastAsiaTheme="minorEastAsia"/>
          <w:lang w:eastAsia="zh-CN"/>
        </w:rPr>
        <w:t xml:space="preserve">ince we don’t have SIB1 we would need to broadcast it e.g. in Cell A with WUS config or in msg2 in </w:t>
      </w:r>
      <w:r w:rsidR="00311790">
        <w:rPr>
          <w:rFonts w:eastAsiaTheme="minorEastAsia"/>
          <w:lang w:eastAsia="zh-CN"/>
        </w:rPr>
        <w:t xml:space="preserve">the </w:t>
      </w:r>
      <w:r w:rsidR="00311790" w:rsidRPr="00311790">
        <w:rPr>
          <w:rFonts w:eastAsiaTheme="minorEastAsia"/>
          <w:lang w:eastAsia="zh-CN"/>
        </w:rPr>
        <w:t>NES cell</w:t>
      </w:r>
      <w:r w:rsidR="00311790">
        <w:rPr>
          <w:rFonts w:eastAsiaTheme="minorEastAsia"/>
          <w:lang w:eastAsia="zh-CN"/>
        </w:rPr>
        <w:t>, it can be left</w:t>
      </w:r>
      <w:r w:rsidR="00311790" w:rsidRPr="00311790">
        <w:rPr>
          <w:rFonts w:eastAsiaTheme="minorEastAsia"/>
          <w:lang w:eastAsia="zh-CN"/>
        </w:rPr>
        <w:t xml:space="preserve"> </w:t>
      </w:r>
      <w:r w:rsidR="003A2682">
        <w:rPr>
          <w:rFonts w:eastAsiaTheme="minorEastAsia"/>
          <w:lang w:eastAsia="zh-CN"/>
        </w:rPr>
        <w:t>FF</w:t>
      </w:r>
      <w:r w:rsidR="003A2682">
        <w:rPr>
          <w:rFonts w:eastAsiaTheme="minorEastAsia" w:hint="eastAsia"/>
          <w:lang w:eastAsia="zh-CN"/>
        </w:rPr>
        <w:t>S</w:t>
      </w:r>
      <w:r w:rsidR="003A2682">
        <w:rPr>
          <w:rFonts w:eastAsiaTheme="minorEastAsia"/>
          <w:lang w:eastAsia="zh-CN"/>
        </w:rPr>
        <w:t xml:space="preserve"> </w:t>
      </w:r>
      <w:r w:rsidR="003A2682">
        <w:rPr>
          <w:rFonts w:eastAsiaTheme="minorEastAsia" w:hint="eastAsia"/>
          <w:lang w:eastAsia="zh-CN"/>
        </w:rPr>
        <w:t>for</w:t>
      </w:r>
      <w:r w:rsidR="00311790">
        <w:rPr>
          <w:rFonts w:eastAsiaTheme="minorEastAsia"/>
          <w:lang w:eastAsia="zh-CN"/>
        </w:rPr>
        <w:t xml:space="preserve"> the WI phase</w:t>
      </w:r>
      <w:r w:rsidR="003A2682">
        <w:rPr>
          <w:rFonts w:eastAsiaTheme="minorEastAsia"/>
          <w:lang w:eastAsia="zh-CN"/>
        </w:rPr>
        <w:t xml:space="preserve"> how to realize it.</w:t>
      </w:r>
    </w:p>
    <w:p w14:paraId="64F5E8B7" w14:textId="74EF02A0" w:rsidR="00270549" w:rsidRPr="00D15CEA" w:rsidRDefault="00D15CEA" w:rsidP="00D15CEA">
      <w:pPr>
        <w:rPr>
          <w:rFonts w:eastAsiaTheme="minorEastAsia"/>
          <w:b/>
          <w:lang w:eastAsia="zh-CN"/>
        </w:rPr>
      </w:pPr>
      <w:r w:rsidRPr="00912233">
        <w:rPr>
          <w:rFonts w:eastAsiaTheme="minorEastAsia"/>
          <w:b/>
          <w:lang w:eastAsia="zh-CN"/>
        </w:rPr>
        <w:t xml:space="preserve">Proposal </w:t>
      </w:r>
      <w:r w:rsidR="005C7807">
        <w:rPr>
          <w:rFonts w:eastAsiaTheme="minorEastAsia"/>
          <w:b/>
          <w:lang w:eastAsia="zh-CN"/>
        </w:rPr>
        <w:t>4</w:t>
      </w:r>
      <w:r w:rsidRPr="00912233">
        <w:rPr>
          <w:rFonts w:eastAsiaTheme="minorEastAsia"/>
          <w:b/>
          <w:lang w:eastAsia="zh-CN"/>
        </w:rPr>
        <w:t>:</w:t>
      </w:r>
      <w:r>
        <w:rPr>
          <w:rFonts w:eastAsiaTheme="minorEastAsia"/>
          <w:b/>
          <w:lang w:eastAsia="zh-CN"/>
        </w:rPr>
        <w:t xml:space="preserve"> </w:t>
      </w:r>
      <w:r w:rsidR="00311790">
        <w:rPr>
          <w:rFonts w:eastAsiaTheme="minorEastAsia"/>
          <w:b/>
          <w:lang w:eastAsia="zh-CN"/>
        </w:rPr>
        <w:t>R</w:t>
      </w:r>
      <w:r w:rsidR="00311790" w:rsidRPr="00311790">
        <w:rPr>
          <w:rFonts w:eastAsiaTheme="minorEastAsia"/>
          <w:b/>
          <w:lang w:eastAsia="zh-CN"/>
        </w:rPr>
        <w:t>eus</w:t>
      </w:r>
      <w:r w:rsidR="00921AF1">
        <w:rPr>
          <w:rFonts w:eastAsiaTheme="minorEastAsia"/>
          <w:b/>
          <w:lang w:eastAsia="zh-CN"/>
        </w:rPr>
        <w:t>e the</w:t>
      </w:r>
      <w:r w:rsidR="00311790" w:rsidRPr="00311790">
        <w:rPr>
          <w:rFonts w:eastAsiaTheme="minorEastAsia"/>
          <w:b/>
          <w:lang w:eastAsia="zh-CN"/>
        </w:rPr>
        <w:t xml:space="preserve"> SI</w:t>
      </w:r>
      <w:r w:rsidR="00921AF1">
        <w:rPr>
          <w:rFonts w:eastAsiaTheme="minorEastAsia"/>
          <w:b/>
          <w:lang w:eastAsia="zh-CN"/>
        </w:rPr>
        <w:t>-</w:t>
      </w:r>
      <w:r w:rsidR="00311790" w:rsidRPr="00311790">
        <w:rPr>
          <w:rFonts w:eastAsiaTheme="minorEastAsia"/>
          <w:b/>
          <w:lang w:eastAsia="zh-CN"/>
        </w:rPr>
        <w:t>window mechanism for</w:t>
      </w:r>
      <w:r w:rsidR="00B7293C">
        <w:rPr>
          <w:rFonts w:eastAsiaTheme="minorEastAsia"/>
          <w:b/>
          <w:lang w:eastAsia="zh-CN"/>
        </w:rPr>
        <w:t xml:space="preserve"> the</w:t>
      </w:r>
      <w:r w:rsidR="00311790" w:rsidRPr="00311790">
        <w:rPr>
          <w:rFonts w:eastAsiaTheme="minorEastAsia"/>
          <w:b/>
          <w:lang w:eastAsia="zh-CN"/>
        </w:rPr>
        <w:t xml:space="preserve"> OD-SIB1 procedure</w:t>
      </w:r>
      <w:r w:rsidR="00311790">
        <w:rPr>
          <w:rFonts w:eastAsiaTheme="minorEastAsia"/>
          <w:b/>
          <w:lang w:eastAsia="zh-CN"/>
        </w:rPr>
        <w:t xml:space="preserve">. How to convey </w:t>
      </w:r>
      <w:r w:rsidR="00A71535">
        <w:rPr>
          <w:rFonts w:eastAsiaTheme="minorEastAsia"/>
          <w:b/>
          <w:lang w:eastAsia="zh-CN"/>
        </w:rPr>
        <w:t xml:space="preserve">the </w:t>
      </w:r>
      <w:r w:rsidR="00311790">
        <w:rPr>
          <w:rFonts w:eastAsiaTheme="minorEastAsia"/>
          <w:b/>
          <w:lang w:eastAsia="zh-CN"/>
        </w:rPr>
        <w:t xml:space="preserve">SI-window if FFS. </w:t>
      </w:r>
    </w:p>
    <w:p w14:paraId="4B6D18ED" w14:textId="77777777" w:rsidR="00270549" w:rsidRDefault="00270549" w:rsidP="0049630A">
      <w:pPr>
        <w:pStyle w:val="ListParagraph"/>
        <w:ind w:firstLineChars="0" w:firstLine="0"/>
        <w:rPr>
          <w:rFonts w:eastAsiaTheme="minorEastAsia"/>
          <w:lang w:eastAsia="zh-CN"/>
        </w:rPr>
      </w:pPr>
    </w:p>
    <w:p w14:paraId="16E688E8" w14:textId="1044A7E4" w:rsidR="007264F6" w:rsidRDefault="007264F6" w:rsidP="007264F6">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sidR="003D7A9D">
        <w:rPr>
          <w:rFonts w:ascii="Times New Roman" w:hAnsi="Times New Roman"/>
          <w:b/>
          <w:bCs/>
          <w:sz w:val="24"/>
          <w:szCs w:val="22"/>
        </w:rPr>
        <w:t>5</w:t>
      </w:r>
      <w:r w:rsidRPr="007264F6">
        <w:rPr>
          <w:rFonts w:ascii="Times New Roman" w:hAnsi="Times New Roman"/>
          <w:b/>
          <w:bCs/>
          <w:sz w:val="24"/>
          <w:szCs w:val="22"/>
        </w:rPr>
        <w:t xml:space="preserve"> </w:t>
      </w:r>
      <w:r>
        <w:rPr>
          <w:rFonts w:ascii="Times New Roman" w:hAnsi="Times New Roman"/>
          <w:b/>
          <w:bCs/>
          <w:sz w:val="24"/>
          <w:szCs w:val="22"/>
        </w:rPr>
        <w:t>Legacy UE impact</w:t>
      </w:r>
    </w:p>
    <w:p w14:paraId="6DD1EB2A" w14:textId="77777777" w:rsidR="0081245B" w:rsidRDefault="0081245B" w:rsidP="00912233">
      <w:pPr>
        <w:rPr>
          <w:rFonts w:eastAsiaTheme="minorEastAsia"/>
          <w:b/>
          <w:bCs/>
          <w:lang w:eastAsia="zh-CN"/>
        </w:rPr>
      </w:pPr>
    </w:p>
    <w:p w14:paraId="1697D26E" w14:textId="3EB74D9B" w:rsidR="00B42715" w:rsidRPr="000650DD" w:rsidRDefault="00516FCA" w:rsidP="00912233">
      <w:pPr>
        <w:rPr>
          <w:rFonts w:eastAsiaTheme="minorEastAsia"/>
          <w:lang w:eastAsia="zh-CN"/>
        </w:rPr>
      </w:pPr>
      <w:r w:rsidRPr="000650DD">
        <w:rPr>
          <w:rFonts w:eastAsiaTheme="minorEastAsia"/>
          <w:lang w:eastAsia="zh-CN"/>
        </w:rPr>
        <w:t xml:space="preserve">For the </w:t>
      </w:r>
      <w:r w:rsidR="003A2682">
        <w:rPr>
          <w:rFonts w:eastAsiaTheme="minorEastAsia"/>
          <w:lang w:eastAsia="zh-CN"/>
        </w:rPr>
        <w:t>legacy UE impact</w:t>
      </w:r>
      <w:r w:rsidRPr="000650DD">
        <w:rPr>
          <w:rFonts w:eastAsiaTheme="minorEastAsia"/>
          <w:lang w:eastAsia="zh-CN"/>
        </w:rPr>
        <w:t xml:space="preserve">, two different scenarios should be considered. One is cell </w:t>
      </w:r>
      <w:r w:rsidR="000650DD">
        <w:rPr>
          <w:rFonts w:eastAsiaTheme="minorEastAsia"/>
          <w:lang w:eastAsia="zh-CN"/>
        </w:rPr>
        <w:t>re</w:t>
      </w:r>
      <w:r w:rsidRPr="000650DD">
        <w:rPr>
          <w:rFonts w:eastAsiaTheme="minorEastAsia"/>
          <w:lang w:eastAsia="zh-CN"/>
        </w:rPr>
        <w:t>selection from Cell A to NES Cell</w:t>
      </w:r>
      <w:r w:rsidR="003A2682">
        <w:rPr>
          <w:rFonts w:eastAsiaTheme="minorEastAsia"/>
          <w:lang w:eastAsia="zh-CN"/>
        </w:rPr>
        <w:t xml:space="preserve"> and another is </w:t>
      </w:r>
      <w:r w:rsidR="00EF7EEA">
        <w:rPr>
          <w:rFonts w:eastAsiaTheme="minorEastAsia"/>
          <w:lang w:eastAsia="zh-CN"/>
        </w:rPr>
        <w:t>cell sele</w:t>
      </w:r>
      <w:r w:rsidR="00485C95">
        <w:rPr>
          <w:rFonts w:eastAsiaTheme="minorEastAsia"/>
          <w:lang w:eastAsia="zh-CN"/>
        </w:rPr>
        <w:t>c</w:t>
      </w:r>
      <w:r w:rsidR="00EF7EEA">
        <w:rPr>
          <w:rFonts w:eastAsiaTheme="minorEastAsia"/>
          <w:lang w:eastAsia="zh-CN"/>
        </w:rPr>
        <w:t>tion</w:t>
      </w:r>
      <w:r w:rsidR="003A2682">
        <w:rPr>
          <w:rFonts w:eastAsiaTheme="minorEastAsia"/>
          <w:lang w:eastAsia="zh-CN"/>
        </w:rPr>
        <w:t xml:space="preserve"> on</w:t>
      </w:r>
      <w:r w:rsidR="00EF7EEA">
        <w:rPr>
          <w:rFonts w:eastAsiaTheme="minorEastAsia"/>
          <w:lang w:eastAsia="zh-CN"/>
        </w:rPr>
        <w:t xml:space="preserve"> the</w:t>
      </w:r>
      <w:r w:rsidR="003A2682">
        <w:rPr>
          <w:rFonts w:eastAsiaTheme="minorEastAsia"/>
          <w:lang w:eastAsia="zh-CN"/>
        </w:rPr>
        <w:t xml:space="preserve"> NES Cell</w:t>
      </w:r>
      <w:r w:rsidRPr="000650DD">
        <w:rPr>
          <w:rFonts w:eastAsiaTheme="minorEastAsia"/>
          <w:lang w:eastAsia="zh-CN"/>
        </w:rPr>
        <w:t>.</w:t>
      </w:r>
      <w:r w:rsidR="00B42715" w:rsidRPr="000650DD">
        <w:rPr>
          <w:rFonts w:eastAsiaTheme="minorEastAsia"/>
          <w:lang w:eastAsia="zh-CN"/>
        </w:rPr>
        <w:t xml:space="preserve"> Some solution</w:t>
      </w:r>
      <w:r w:rsidR="00EF7EEA">
        <w:rPr>
          <w:rFonts w:eastAsiaTheme="minorEastAsia"/>
          <w:lang w:eastAsia="zh-CN"/>
        </w:rPr>
        <w:t>s were</w:t>
      </w:r>
      <w:r w:rsidR="00B42715" w:rsidRPr="000650DD">
        <w:rPr>
          <w:rFonts w:eastAsiaTheme="minorEastAsia"/>
          <w:lang w:eastAsia="zh-CN"/>
        </w:rPr>
        <w:t xml:space="preserve"> discussed during </w:t>
      </w:r>
      <w:r w:rsidR="00EF7EEA">
        <w:rPr>
          <w:rFonts w:eastAsiaTheme="minorEastAsia"/>
          <w:lang w:eastAsia="zh-CN"/>
        </w:rPr>
        <w:t xml:space="preserve">the </w:t>
      </w:r>
      <w:r w:rsidR="00B42715" w:rsidRPr="000650DD">
        <w:rPr>
          <w:rFonts w:eastAsiaTheme="minorEastAsia"/>
          <w:lang w:eastAsia="zh-CN"/>
        </w:rPr>
        <w:t>last meeting</w:t>
      </w:r>
      <w:r w:rsidR="003F1365">
        <w:rPr>
          <w:rFonts w:eastAsiaTheme="minorEastAsia"/>
          <w:lang w:eastAsia="zh-CN"/>
        </w:rPr>
        <w:t>:</w:t>
      </w:r>
    </w:p>
    <w:tbl>
      <w:tblPr>
        <w:tblStyle w:val="TableGrid"/>
        <w:tblW w:w="0" w:type="auto"/>
        <w:tblLook w:val="04A0" w:firstRow="1" w:lastRow="0" w:firstColumn="1" w:lastColumn="0" w:noHBand="0" w:noVBand="1"/>
      </w:tblPr>
      <w:tblGrid>
        <w:gridCol w:w="9630"/>
      </w:tblGrid>
      <w:tr w:rsidR="00B42715" w14:paraId="6AC814C3" w14:textId="77777777" w:rsidTr="00B42715">
        <w:tc>
          <w:tcPr>
            <w:tcW w:w="9630" w:type="dxa"/>
          </w:tcPr>
          <w:p w14:paraId="2B7FD782" w14:textId="77777777" w:rsidR="000650DD" w:rsidRDefault="000650DD" w:rsidP="000650DD">
            <w:pPr>
              <w:pStyle w:val="Doc-text2"/>
              <w:ind w:left="27" w:firstLine="0"/>
            </w:pPr>
            <w:r w:rsidRPr="003D7C87">
              <w:t>Proposal 4</w:t>
            </w:r>
            <w:r>
              <w:t xml:space="preserve">: NW need </w:t>
            </w:r>
            <w:r w:rsidRPr="003D7C87">
              <w:t xml:space="preserve">to </w:t>
            </w:r>
            <w:r>
              <w:t>bar</w:t>
            </w:r>
            <w:r w:rsidRPr="003D7C87">
              <w:t xml:space="preserve"> the legacy UE from accessing the on-demand SIB1 cell</w:t>
            </w:r>
            <w:r>
              <w:t xml:space="preserve"> (e.g. based on the existing barring mechanism).</w:t>
            </w:r>
          </w:p>
          <w:p w14:paraId="627B7229" w14:textId="77777777" w:rsidR="000650DD" w:rsidRDefault="000650DD" w:rsidP="000650DD">
            <w:pPr>
              <w:pStyle w:val="Doc-text2"/>
              <w:ind w:left="1253" w:firstLine="0"/>
            </w:pPr>
          </w:p>
          <w:p w14:paraId="34D78A3A" w14:textId="77777777" w:rsidR="000650DD" w:rsidRDefault="000650DD" w:rsidP="00B7293C">
            <w:pPr>
              <w:pStyle w:val="Doc-text2"/>
              <w:numPr>
                <w:ilvl w:val="0"/>
                <w:numId w:val="24"/>
              </w:numPr>
              <w:tabs>
                <w:tab w:val="clear" w:pos="1622"/>
                <w:tab w:val="left" w:pos="1303"/>
              </w:tabs>
              <w:ind w:left="452"/>
            </w:pPr>
            <w:r>
              <w:t>Agreed.</w:t>
            </w:r>
          </w:p>
          <w:p w14:paraId="4BDEAC29" w14:textId="77777777" w:rsidR="000650DD" w:rsidRDefault="000650DD" w:rsidP="000650DD">
            <w:pPr>
              <w:pStyle w:val="Doc-text2"/>
              <w:ind w:left="1253" w:firstLine="0"/>
            </w:pPr>
          </w:p>
          <w:p w14:paraId="387F799C" w14:textId="77777777" w:rsidR="000650DD" w:rsidRDefault="000650DD" w:rsidP="00B7293C">
            <w:pPr>
              <w:pStyle w:val="Doc-text2"/>
              <w:ind w:left="27" w:firstLine="0"/>
            </w:pPr>
            <w:r>
              <w:t xml:space="preserve">[CATT]: Ok with the proposal, however to use </w:t>
            </w:r>
            <w:proofErr w:type="spellStart"/>
            <w:r>
              <w:t>ssb-SubcarrierOffset</w:t>
            </w:r>
            <w:proofErr w:type="spellEnd"/>
            <w:r>
              <w:t xml:space="preserve"> needs RAN1 confirmation. </w:t>
            </w:r>
          </w:p>
          <w:p w14:paraId="727271AC" w14:textId="77777777" w:rsidR="000650DD" w:rsidRDefault="000650DD" w:rsidP="00B42715">
            <w:pPr>
              <w:rPr>
                <w:rFonts w:eastAsiaTheme="minorEastAsia"/>
                <w:lang w:eastAsia="zh-CN"/>
              </w:rPr>
            </w:pPr>
          </w:p>
          <w:p w14:paraId="6AFB52E2" w14:textId="279AA32B" w:rsidR="00B42715" w:rsidRPr="00B42715" w:rsidRDefault="00B42715" w:rsidP="00B42715">
            <w:pPr>
              <w:rPr>
                <w:rFonts w:eastAsiaTheme="minorEastAsia"/>
                <w:lang w:eastAsia="zh-CN"/>
              </w:rPr>
            </w:pPr>
            <w:r w:rsidRPr="00B42715">
              <w:rPr>
                <w:rFonts w:eastAsiaTheme="minorEastAsia"/>
                <w:lang w:eastAsia="zh-CN"/>
              </w:rPr>
              <w:t>Proposal 5 (modified): How to avoid/deprioritize the legacy UE camping at the Cell A attempting to switch to the NES Cell (but allowing the R19 NES UE to do that).</w:t>
            </w:r>
          </w:p>
          <w:p w14:paraId="2835B291" w14:textId="5BEA62E9" w:rsidR="00B42715" w:rsidRPr="008900D3" w:rsidRDefault="00B42715" w:rsidP="00EE7886">
            <w:pPr>
              <w:numPr>
                <w:ilvl w:val="0"/>
                <w:numId w:val="24"/>
              </w:numPr>
              <w:tabs>
                <w:tab w:val="left" w:pos="1622"/>
              </w:tabs>
              <w:overflowPunct/>
              <w:autoSpaceDE/>
              <w:autoSpaceDN/>
              <w:adjustRightInd/>
              <w:spacing w:before="40" w:after="0"/>
              <w:ind w:left="366"/>
              <w:textAlignment w:val="auto"/>
              <w:rPr>
                <w:rFonts w:eastAsiaTheme="minorEastAsia"/>
                <w:b/>
                <w:bCs/>
                <w:lang w:eastAsia="zh-CN"/>
              </w:rPr>
            </w:pPr>
            <w:r w:rsidRPr="008900D3">
              <w:rPr>
                <w:rFonts w:eastAsiaTheme="minorEastAsia"/>
                <w:b/>
                <w:bCs/>
                <w:lang w:eastAsia="zh-CN"/>
              </w:rPr>
              <w:t>Agreed.</w:t>
            </w:r>
          </w:p>
          <w:p w14:paraId="3FA2FCC6" w14:textId="2F1024F7" w:rsidR="00B42715" w:rsidRDefault="00B42715" w:rsidP="00B42715">
            <w:pPr>
              <w:rPr>
                <w:rFonts w:eastAsiaTheme="minorEastAsia"/>
                <w:b/>
                <w:bCs/>
                <w:lang w:eastAsia="zh-CN"/>
              </w:rPr>
            </w:pPr>
            <w:r w:rsidRPr="00B42715">
              <w:rPr>
                <w:rFonts w:eastAsiaTheme="minorEastAsia"/>
                <w:lang w:eastAsia="zh-CN"/>
              </w:rPr>
              <w:t xml:space="preserve">[OPPO]: Clarified that intention is to set different cell reselection priority to legacy UE and R19 NES UE. [Xiaomi]: First we need to understand whether NES cell dedicated carrier is realistic scenario or not. [Huawei]: Agree with Xiaomi. Understand NES cell is per cell turn-on and off. [OPPO]: There is no restriction for NES cell dedicated carrier. [Apple]: Even with mixed carrier case, assume the number of macro cell is small on that carrier, so still to deprioritize the carrier makes a sense. [Samsung]: For the NES cell dedicated carrier, why not the existing UE </w:t>
            </w:r>
            <w:r w:rsidRPr="00B42715">
              <w:rPr>
                <w:rFonts w:eastAsiaTheme="minorEastAsia"/>
                <w:lang w:eastAsia="zh-CN"/>
              </w:rPr>
              <w:lastRenderedPageBreak/>
              <w:t>dedicated cell reselection priority work? For the mixed carrier case, we can utilize the black cell list for the legacy UE. [Vivo]: Similar discussion happened for the dedicated cell reselection priority in R18, it was not pursued. [Rakuten]: If NES cell turns on, question is whether we consider it normal cell for legacy UE or not. [Session chair]: We’ve just agreed NW need to bar the legacy UE. [OPPO]: Regardless of barring, the intention is to deprioritize the NES carrier, which doesn’t mean the legacy UE will never attempt that carrier. [Nokia]: Clarified intention is not aligned with P5 itself. Think P5 itself is ok to companies.</w:t>
            </w:r>
          </w:p>
        </w:tc>
      </w:tr>
    </w:tbl>
    <w:p w14:paraId="19EB2F16" w14:textId="5CD9D192" w:rsidR="00B42715" w:rsidRDefault="00B42715" w:rsidP="00912233">
      <w:pPr>
        <w:rPr>
          <w:rFonts w:eastAsiaTheme="minorEastAsia"/>
          <w:b/>
          <w:bCs/>
          <w:lang w:eastAsia="zh-CN"/>
        </w:rPr>
      </w:pPr>
    </w:p>
    <w:p w14:paraId="2B49AB1A" w14:textId="0599AEB2" w:rsidR="000650DD" w:rsidRDefault="000650DD" w:rsidP="00912233">
      <w:pPr>
        <w:rPr>
          <w:rFonts w:eastAsiaTheme="minorEastAsia"/>
          <w:b/>
          <w:bCs/>
          <w:lang w:eastAsia="zh-CN"/>
        </w:rPr>
      </w:pPr>
      <w:r>
        <w:rPr>
          <w:rFonts w:eastAsiaTheme="minorEastAsia"/>
          <w:b/>
          <w:bCs/>
          <w:lang w:eastAsia="zh-CN"/>
        </w:rPr>
        <w:t>Cell reselection</w:t>
      </w:r>
    </w:p>
    <w:p w14:paraId="3C94488D" w14:textId="3BCA1A9D" w:rsidR="00E44496" w:rsidRPr="004B592E" w:rsidRDefault="003A2682" w:rsidP="00912233">
      <w:pPr>
        <w:rPr>
          <w:rFonts w:eastAsiaTheme="minorEastAsia"/>
          <w:lang w:eastAsia="zh-CN"/>
        </w:rPr>
      </w:pPr>
      <w:r>
        <w:rPr>
          <w:rFonts w:eastAsiaTheme="minorEastAsia"/>
          <w:lang w:eastAsia="zh-CN"/>
        </w:rPr>
        <w:t>For the former case, t</w:t>
      </w:r>
      <w:r w:rsidR="00B42715" w:rsidRPr="004B592E">
        <w:rPr>
          <w:rFonts w:eastAsiaTheme="minorEastAsia"/>
          <w:lang w:eastAsia="zh-CN"/>
        </w:rPr>
        <w:t>he intention of avoid</w:t>
      </w:r>
      <w:r w:rsidR="00EF7EEA">
        <w:rPr>
          <w:rFonts w:eastAsiaTheme="minorEastAsia"/>
          <w:lang w:eastAsia="zh-CN"/>
        </w:rPr>
        <w:t>ing</w:t>
      </w:r>
      <w:r w:rsidR="00B42715" w:rsidRPr="004B592E">
        <w:rPr>
          <w:rFonts w:eastAsiaTheme="minorEastAsia"/>
          <w:lang w:eastAsia="zh-CN"/>
        </w:rPr>
        <w:t>/deprioritiz</w:t>
      </w:r>
      <w:r w:rsidR="00EF7EEA">
        <w:rPr>
          <w:rFonts w:eastAsiaTheme="minorEastAsia"/>
          <w:lang w:eastAsia="zh-CN"/>
        </w:rPr>
        <w:t>ing</w:t>
      </w:r>
      <w:r w:rsidR="00B42715" w:rsidRPr="004B592E">
        <w:rPr>
          <w:rFonts w:eastAsiaTheme="minorEastAsia"/>
          <w:lang w:eastAsia="zh-CN"/>
        </w:rPr>
        <w:t xml:space="preserve"> legacy UE</w:t>
      </w:r>
      <w:r w:rsidR="008E189B">
        <w:rPr>
          <w:rFonts w:eastAsiaTheme="minorEastAsia"/>
          <w:lang w:eastAsia="zh-CN"/>
        </w:rPr>
        <w:t>s</w:t>
      </w:r>
      <w:r w:rsidR="00B42715" w:rsidRPr="004B592E">
        <w:rPr>
          <w:rFonts w:eastAsiaTheme="minorEastAsia"/>
          <w:lang w:eastAsia="zh-CN"/>
        </w:rPr>
        <w:t xml:space="preserve"> </w:t>
      </w:r>
      <w:r w:rsidR="00EF7EEA">
        <w:rPr>
          <w:rFonts w:eastAsiaTheme="minorEastAsia"/>
          <w:lang w:eastAsia="zh-CN"/>
        </w:rPr>
        <w:t>from</w:t>
      </w:r>
      <w:r w:rsidR="00B42715" w:rsidRPr="004B592E">
        <w:rPr>
          <w:rFonts w:eastAsiaTheme="minorEastAsia"/>
          <w:lang w:eastAsia="zh-CN"/>
        </w:rPr>
        <w:t xml:space="preserve"> camp</w:t>
      </w:r>
      <w:r w:rsidR="00EF7EEA">
        <w:rPr>
          <w:rFonts w:eastAsiaTheme="minorEastAsia"/>
          <w:lang w:eastAsia="zh-CN"/>
        </w:rPr>
        <w:t>ing</w:t>
      </w:r>
      <w:r w:rsidR="00B42715" w:rsidRPr="004B592E">
        <w:rPr>
          <w:rFonts w:eastAsiaTheme="minorEastAsia"/>
          <w:lang w:eastAsia="zh-CN"/>
        </w:rPr>
        <w:t xml:space="preserve"> on NES Cell</w:t>
      </w:r>
      <w:r w:rsidR="00EF7EEA">
        <w:rPr>
          <w:rFonts w:eastAsiaTheme="minorEastAsia"/>
          <w:lang w:eastAsia="zh-CN"/>
        </w:rPr>
        <w:t>s</w:t>
      </w:r>
      <w:r w:rsidR="00B42715" w:rsidRPr="004B592E">
        <w:rPr>
          <w:rFonts w:eastAsiaTheme="minorEastAsia"/>
          <w:lang w:eastAsia="zh-CN"/>
        </w:rPr>
        <w:t xml:space="preserve"> is to avoid legacy UE</w:t>
      </w:r>
      <w:r w:rsidR="008E189B">
        <w:rPr>
          <w:rFonts w:eastAsiaTheme="minorEastAsia"/>
          <w:lang w:eastAsia="zh-CN"/>
        </w:rPr>
        <w:t>s</w:t>
      </w:r>
      <w:r w:rsidR="00B42715" w:rsidRPr="004B592E">
        <w:rPr>
          <w:rFonts w:eastAsiaTheme="minorEastAsia"/>
          <w:lang w:eastAsia="zh-CN"/>
        </w:rPr>
        <w:t xml:space="preserve"> </w:t>
      </w:r>
      <w:r w:rsidR="00E44496" w:rsidRPr="004B592E">
        <w:rPr>
          <w:rFonts w:eastAsiaTheme="minorEastAsia"/>
          <w:lang w:eastAsia="zh-CN"/>
        </w:rPr>
        <w:t>initiating</w:t>
      </w:r>
      <w:r w:rsidR="00B42715" w:rsidRPr="004B592E">
        <w:rPr>
          <w:rFonts w:eastAsiaTheme="minorEastAsia"/>
          <w:lang w:eastAsia="zh-CN"/>
        </w:rPr>
        <w:t xml:space="preserve"> </w:t>
      </w:r>
      <w:r w:rsidR="00E44496" w:rsidRPr="004B592E">
        <w:rPr>
          <w:rFonts w:eastAsiaTheme="minorEastAsia"/>
          <w:lang w:eastAsia="zh-CN"/>
        </w:rPr>
        <w:t>the procedure of searching</w:t>
      </w:r>
      <w:r w:rsidR="00EF7EEA">
        <w:rPr>
          <w:rFonts w:eastAsiaTheme="minorEastAsia"/>
          <w:lang w:eastAsia="zh-CN"/>
        </w:rPr>
        <w:t xml:space="preserve"> for</w:t>
      </w:r>
      <w:r w:rsidR="00E44496" w:rsidRPr="004B592E">
        <w:rPr>
          <w:rFonts w:eastAsiaTheme="minorEastAsia"/>
          <w:lang w:eastAsia="zh-CN"/>
        </w:rPr>
        <w:t xml:space="preserve"> </w:t>
      </w:r>
      <w:r w:rsidR="00B42715" w:rsidRPr="004B592E">
        <w:rPr>
          <w:rFonts w:eastAsiaTheme="minorEastAsia"/>
          <w:lang w:eastAsia="zh-CN"/>
        </w:rPr>
        <w:t xml:space="preserve">the NES Cell without SIB1 </w:t>
      </w:r>
      <w:r w:rsidR="00E44496" w:rsidRPr="004B592E">
        <w:rPr>
          <w:rFonts w:eastAsiaTheme="minorEastAsia"/>
          <w:lang w:eastAsia="zh-CN"/>
        </w:rPr>
        <w:t xml:space="preserve">transmission </w:t>
      </w:r>
      <w:r w:rsidR="00B42715" w:rsidRPr="004B592E">
        <w:rPr>
          <w:rFonts w:eastAsiaTheme="minorEastAsia"/>
          <w:lang w:eastAsia="zh-CN"/>
        </w:rPr>
        <w:t>to reduce</w:t>
      </w:r>
      <w:r w:rsidR="00EF7EEA">
        <w:rPr>
          <w:rFonts w:eastAsiaTheme="minorEastAsia"/>
          <w:lang w:eastAsia="zh-CN"/>
        </w:rPr>
        <w:t xml:space="preserve"> the</w:t>
      </w:r>
      <w:r w:rsidR="00B42715" w:rsidRPr="004B592E">
        <w:rPr>
          <w:rFonts w:eastAsiaTheme="minorEastAsia"/>
          <w:lang w:eastAsia="zh-CN"/>
        </w:rPr>
        <w:t xml:space="preserve"> </w:t>
      </w:r>
      <w:r w:rsidR="00E44496" w:rsidRPr="004B592E">
        <w:rPr>
          <w:rFonts w:eastAsiaTheme="minorEastAsia"/>
          <w:lang w:eastAsia="zh-CN"/>
        </w:rPr>
        <w:t>overhead of finding</w:t>
      </w:r>
      <w:r w:rsidR="00B42715" w:rsidRPr="004B592E">
        <w:rPr>
          <w:rFonts w:eastAsiaTheme="minorEastAsia"/>
          <w:lang w:eastAsia="zh-CN"/>
        </w:rPr>
        <w:t xml:space="preserve"> </w:t>
      </w:r>
      <w:r w:rsidR="00EF7EEA">
        <w:rPr>
          <w:rFonts w:eastAsiaTheme="minorEastAsia"/>
          <w:lang w:eastAsia="zh-CN"/>
        </w:rPr>
        <w:t xml:space="preserve">a suitable </w:t>
      </w:r>
      <w:r>
        <w:rPr>
          <w:rFonts w:eastAsiaTheme="minorEastAsia"/>
          <w:lang w:eastAsia="zh-CN"/>
        </w:rPr>
        <w:t>cell</w:t>
      </w:r>
      <w:r w:rsidR="00B42715" w:rsidRPr="004B592E">
        <w:rPr>
          <w:rFonts w:eastAsiaTheme="minorEastAsia"/>
          <w:lang w:eastAsia="zh-CN"/>
        </w:rPr>
        <w:t>.</w:t>
      </w:r>
      <w:r w:rsidR="00E44496" w:rsidRPr="004B592E">
        <w:rPr>
          <w:rFonts w:eastAsiaTheme="minorEastAsia"/>
          <w:lang w:eastAsia="zh-CN"/>
        </w:rPr>
        <w:t xml:space="preserve"> </w:t>
      </w:r>
      <w:r w:rsidR="00485C95">
        <w:rPr>
          <w:rFonts w:eastAsiaTheme="minorEastAsia"/>
          <w:lang w:eastAsia="zh-CN"/>
        </w:rPr>
        <w:t>A</w:t>
      </w:r>
      <w:r w:rsidR="00E44496" w:rsidRPr="004B592E">
        <w:rPr>
          <w:rFonts w:eastAsiaTheme="minorEastAsia"/>
          <w:lang w:eastAsia="zh-CN"/>
        </w:rPr>
        <w:t xml:space="preserve">s </w:t>
      </w:r>
      <w:r w:rsidR="00EF7EEA">
        <w:rPr>
          <w:rFonts w:eastAsiaTheme="minorEastAsia"/>
          <w:lang w:eastAsia="zh-CN"/>
        </w:rPr>
        <w:t xml:space="preserve">mentioned in </w:t>
      </w:r>
      <w:r w:rsidR="00E44496" w:rsidRPr="004B592E">
        <w:rPr>
          <w:rFonts w:eastAsiaTheme="minorEastAsia"/>
          <w:lang w:eastAsia="zh-CN"/>
        </w:rPr>
        <w:t xml:space="preserve">the discussion, </w:t>
      </w:r>
      <w:r w:rsidR="00EF7EEA">
        <w:rPr>
          <w:rFonts w:eastAsiaTheme="minorEastAsia"/>
          <w:lang w:eastAsia="zh-CN"/>
        </w:rPr>
        <w:t xml:space="preserve">there are several options </w:t>
      </w:r>
      <w:r w:rsidR="00E44496" w:rsidRPr="004B592E">
        <w:rPr>
          <w:rFonts w:eastAsiaTheme="minorEastAsia"/>
          <w:lang w:eastAsia="zh-CN"/>
        </w:rPr>
        <w:t>to avoid legacy UE</w:t>
      </w:r>
      <w:r w:rsidR="00485C95">
        <w:rPr>
          <w:rFonts w:eastAsiaTheme="minorEastAsia"/>
          <w:lang w:eastAsia="zh-CN"/>
        </w:rPr>
        <w:t>s</w:t>
      </w:r>
      <w:r w:rsidR="00E44496" w:rsidRPr="004B592E">
        <w:rPr>
          <w:rFonts w:eastAsiaTheme="minorEastAsia"/>
          <w:lang w:eastAsia="zh-CN"/>
        </w:rPr>
        <w:t xml:space="preserve"> to search</w:t>
      </w:r>
      <w:r w:rsidR="00467163">
        <w:rPr>
          <w:rFonts w:eastAsiaTheme="minorEastAsia"/>
          <w:lang w:eastAsia="zh-CN"/>
        </w:rPr>
        <w:t xml:space="preserve"> for</w:t>
      </w:r>
      <w:r w:rsidR="00E44496" w:rsidRPr="004B592E">
        <w:rPr>
          <w:rFonts w:eastAsiaTheme="minorEastAsia"/>
          <w:lang w:eastAsia="zh-CN"/>
        </w:rPr>
        <w:t xml:space="preserve"> the NES Cell.</w:t>
      </w:r>
    </w:p>
    <w:p w14:paraId="691C2A9E" w14:textId="52EA3983" w:rsidR="00E44496" w:rsidRPr="004B592E" w:rsidRDefault="00E44496" w:rsidP="00912233">
      <w:pPr>
        <w:rPr>
          <w:rFonts w:eastAsiaTheme="minorEastAsia"/>
          <w:lang w:eastAsia="zh-CN"/>
        </w:rPr>
      </w:pPr>
      <w:r w:rsidRPr="00467163">
        <w:rPr>
          <w:rFonts w:eastAsiaTheme="minorEastAsia"/>
          <w:u w:val="single"/>
          <w:lang w:eastAsia="zh-CN"/>
        </w:rPr>
        <w:t>Option 1</w:t>
      </w:r>
      <w:r w:rsidRPr="004B592E">
        <w:rPr>
          <w:rFonts w:eastAsiaTheme="minorEastAsia"/>
          <w:lang w:eastAsia="zh-CN"/>
        </w:rPr>
        <w:t xml:space="preserve">: </w:t>
      </w:r>
      <w:r w:rsidR="003A2682">
        <w:rPr>
          <w:rFonts w:eastAsiaTheme="minorEastAsia"/>
          <w:lang w:eastAsia="zh-CN"/>
        </w:rPr>
        <w:t>S</w:t>
      </w:r>
      <w:r w:rsidR="00AF4B46" w:rsidRPr="004B592E">
        <w:rPr>
          <w:rFonts w:eastAsiaTheme="minorEastAsia"/>
          <w:lang w:eastAsia="zh-CN"/>
        </w:rPr>
        <w:t>et lower priority level to the NES Cel</w:t>
      </w:r>
      <w:r w:rsidR="003A2682">
        <w:rPr>
          <w:rFonts w:eastAsiaTheme="minorEastAsia"/>
          <w:lang w:eastAsia="zh-CN"/>
        </w:rPr>
        <w:t xml:space="preserve">l </w:t>
      </w:r>
      <w:r w:rsidR="00EF7EEA">
        <w:rPr>
          <w:rFonts w:eastAsiaTheme="minorEastAsia"/>
          <w:lang w:eastAsia="zh-CN"/>
        </w:rPr>
        <w:t xml:space="preserve">frequency </w:t>
      </w:r>
      <w:r w:rsidR="003A2682">
        <w:rPr>
          <w:rFonts w:eastAsiaTheme="minorEastAsia"/>
          <w:lang w:eastAsia="zh-CN"/>
        </w:rPr>
        <w:t>for legacy UE</w:t>
      </w:r>
      <w:r w:rsidR="00EF7EEA">
        <w:rPr>
          <w:rFonts w:eastAsiaTheme="minorEastAsia"/>
          <w:lang w:eastAsia="zh-CN"/>
        </w:rPr>
        <w:t>s</w:t>
      </w:r>
      <w:r w:rsidR="00AF4B46" w:rsidRPr="004B592E">
        <w:rPr>
          <w:rFonts w:eastAsiaTheme="minorEastAsia"/>
          <w:lang w:eastAsia="zh-CN"/>
        </w:rPr>
        <w:t>. The NES UE</w:t>
      </w:r>
      <w:r w:rsidR="00EF7EEA">
        <w:rPr>
          <w:rFonts w:eastAsiaTheme="minorEastAsia"/>
          <w:lang w:eastAsia="zh-CN"/>
        </w:rPr>
        <w:t>s would</w:t>
      </w:r>
      <w:r w:rsidR="00AF4B46" w:rsidRPr="004B592E">
        <w:rPr>
          <w:rFonts w:eastAsiaTheme="minorEastAsia"/>
          <w:lang w:eastAsia="zh-CN"/>
        </w:rPr>
        <w:t xml:space="preserve"> need a new priority to be allowed </w:t>
      </w:r>
      <w:r w:rsidR="00EF7EEA">
        <w:rPr>
          <w:rFonts w:eastAsiaTheme="minorEastAsia"/>
          <w:lang w:eastAsia="zh-CN"/>
        </w:rPr>
        <w:t xml:space="preserve">to camp on </w:t>
      </w:r>
      <w:r w:rsidR="00AF4B46" w:rsidRPr="004B592E">
        <w:rPr>
          <w:rFonts w:eastAsiaTheme="minorEastAsia"/>
          <w:lang w:eastAsia="zh-CN"/>
        </w:rPr>
        <w:t xml:space="preserve">the NES Cell. </w:t>
      </w:r>
      <w:r w:rsidR="00EF7EEA">
        <w:rPr>
          <w:rFonts w:eastAsiaTheme="minorEastAsia"/>
          <w:lang w:eastAsia="zh-CN"/>
        </w:rPr>
        <w:t>For this option we would like to</w:t>
      </w:r>
      <w:r w:rsidR="003A2682">
        <w:rPr>
          <w:rFonts w:eastAsiaTheme="minorEastAsia"/>
          <w:lang w:eastAsia="zh-CN"/>
        </w:rPr>
        <w:t xml:space="preserve"> note that </w:t>
      </w:r>
      <w:r w:rsidR="00EF7EEA">
        <w:rPr>
          <w:rFonts w:eastAsiaTheme="minorEastAsia"/>
          <w:lang w:eastAsia="zh-CN"/>
        </w:rPr>
        <w:t>the</w:t>
      </w:r>
      <w:r w:rsidR="003A2682" w:rsidRPr="003A2682">
        <w:rPr>
          <w:rFonts w:eastAsiaTheme="minorEastAsia"/>
          <w:lang w:eastAsia="zh-CN"/>
        </w:rPr>
        <w:t xml:space="preserve"> </w:t>
      </w:r>
      <w:r w:rsidR="003A2682">
        <w:rPr>
          <w:rFonts w:eastAsiaTheme="minorEastAsia"/>
          <w:lang w:eastAsia="zh-CN"/>
        </w:rPr>
        <w:t xml:space="preserve">OD-SIB1 </w:t>
      </w:r>
      <w:r w:rsidR="003A2682" w:rsidRPr="003A2682">
        <w:rPr>
          <w:rFonts w:eastAsiaTheme="minorEastAsia"/>
          <w:lang w:eastAsia="zh-CN"/>
        </w:rPr>
        <w:t>feature is controlled per cell (not per carrier) therefore any modifications to cell reselection need to be per cell.</w:t>
      </w:r>
      <w:r w:rsidR="003A2682">
        <w:rPr>
          <w:rFonts w:eastAsiaTheme="minorEastAsia"/>
          <w:lang w:eastAsia="zh-CN"/>
        </w:rPr>
        <w:t xml:space="preserve"> Since the priority is control by per carrier, the </w:t>
      </w:r>
      <w:proofErr w:type="gramStart"/>
      <w:r w:rsidR="003A2682">
        <w:rPr>
          <w:rFonts w:eastAsiaTheme="minorEastAsia"/>
          <w:lang w:eastAsia="zh-CN"/>
        </w:rPr>
        <w:t>priority based</w:t>
      </w:r>
      <w:proofErr w:type="gramEnd"/>
      <w:r w:rsidR="003A2682">
        <w:rPr>
          <w:rFonts w:eastAsiaTheme="minorEastAsia"/>
          <w:lang w:eastAsia="zh-CN"/>
        </w:rPr>
        <w:t xml:space="preserve"> solution is not </w:t>
      </w:r>
      <w:r w:rsidR="00485C95">
        <w:rPr>
          <w:rFonts w:eastAsiaTheme="minorEastAsia"/>
          <w:lang w:eastAsia="zh-CN"/>
        </w:rPr>
        <w:t>suitable</w:t>
      </w:r>
      <w:r w:rsidR="003A2682">
        <w:rPr>
          <w:rFonts w:eastAsiaTheme="minorEastAsia"/>
          <w:lang w:eastAsia="zh-CN"/>
        </w:rPr>
        <w:t>.</w:t>
      </w:r>
    </w:p>
    <w:p w14:paraId="04D95762" w14:textId="021478A6" w:rsidR="00E44496" w:rsidRDefault="00E44496" w:rsidP="00912233">
      <w:pPr>
        <w:rPr>
          <w:rFonts w:eastAsia="SimSun"/>
          <w:lang w:eastAsia="zh-CN"/>
        </w:rPr>
      </w:pPr>
      <w:r w:rsidRPr="00467163">
        <w:rPr>
          <w:rFonts w:eastAsiaTheme="minorEastAsia"/>
          <w:u w:val="single"/>
          <w:lang w:eastAsia="zh-CN"/>
        </w:rPr>
        <w:t>Option 2</w:t>
      </w:r>
      <w:r w:rsidRPr="004B592E">
        <w:rPr>
          <w:rFonts w:eastAsiaTheme="minorEastAsia"/>
          <w:lang w:eastAsia="zh-CN"/>
        </w:rPr>
        <w:t>:</w:t>
      </w:r>
      <w:r w:rsidR="00AF4B46" w:rsidRPr="004B592E">
        <w:rPr>
          <w:rFonts w:eastAsiaTheme="minorEastAsia"/>
          <w:lang w:eastAsia="zh-CN"/>
        </w:rPr>
        <w:t xml:space="preserve"> </w:t>
      </w:r>
      <w:r w:rsidR="003A2682">
        <w:rPr>
          <w:rFonts w:eastAsiaTheme="minorEastAsia"/>
          <w:lang w:eastAsia="zh-CN"/>
        </w:rPr>
        <w:t>U</w:t>
      </w:r>
      <w:r w:rsidR="00AF4B46" w:rsidRPr="004B592E">
        <w:rPr>
          <w:rFonts w:eastAsiaTheme="minorEastAsia"/>
          <w:lang w:eastAsia="zh-CN"/>
        </w:rPr>
        <w:t xml:space="preserve">se </w:t>
      </w:r>
      <w:r w:rsidR="00405036">
        <w:rPr>
          <w:rFonts w:eastAsiaTheme="minorEastAsia"/>
          <w:lang w:eastAsia="zh-CN"/>
        </w:rPr>
        <w:t>e</w:t>
      </w:r>
      <w:r w:rsidR="00405036" w:rsidRPr="00405036">
        <w:rPr>
          <w:rFonts w:eastAsiaTheme="minorEastAsia"/>
          <w:lang w:eastAsia="zh-CN"/>
        </w:rPr>
        <w:t>xcluded</w:t>
      </w:r>
      <w:r w:rsidR="00405036">
        <w:rPr>
          <w:rFonts w:eastAsiaTheme="minorEastAsia"/>
          <w:lang w:eastAsia="zh-CN"/>
        </w:rPr>
        <w:t xml:space="preserve"> </w:t>
      </w:r>
      <w:r w:rsidR="00AF4B46" w:rsidRPr="004B592E">
        <w:rPr>
          <w:rFonts w:eastAsiaTheme="minorEastAsia"/>
          <w:lang w:eastAsia="zh-CN"/>
        </w:rPr>
        <w:t xml:space="preserve">cell list </w:t>
      </w:r>
      <w:r w:rsidR="00EF7EEA">
        <w:rPr>
          <w:rFonts w:eastAsiaTheme="minorEastAsia"/>
          <w:lang w:eastAsia="zh-CN"/>
        </w:rPr>
        <w:t xml:space="preserve">for </w:t>
      </w:r>
      <w:r w:rsidR="00AF4B46" w:rsidRPr="004B592E">
        <w:rPr>
          <w:rFonts w:eastAsiaTheme="minorEastAsia"/>
          <w:lang w:eastAsia="zh-CN"/>
        </w:rPr>
        <w:t>the legacy UE</w:t>
      </w:r>
      <w:r w:rsidR="00EF7EEA">
        <w:rPr>
          <w:rFonts w:eastAsiaTheme="minorEastAsia"/>
          <w:lang w:eastAsia="zh-CN"/>
        </w:rPr>
        <w:t>s not to consider</w:t>
      </w:r>
      <w:r w:rsidR="00AF4B46" w:rsidRPr="004B592E">
        <w:rPr>
          <w:rFonts w:eastAsiaTheme="minorEastAsia"/>
          <w:lang w:eastAsia="zh-CN"/>
        </w:rPr>
        <w:t xml:space="preserve"> the NES Cell</w:t>
      </w:r>
      <w:r w:rsidR="00EF7EEA">
        <w:rPr>
          <w:rFonts w:eastAsiaTheme="minorEastAsia"/>
          <w:lang w:eastAsia="zh-CN"/>
        </w:rPr>
        <w:t xml:space="preserve"> as candidate</w:t>
      </w:r>
      <w:r w:rsidR="00AF4B46" w:rsidRPr="004B592E">
        <w:rPr>
          <w:rFonts w:eastAsiaTheme="minorEastAsia"/>
          <w:lang w:eastAsia="zh-CN"/>
        </w:rPr>
        <w:t xml:space="preserve">. </w:t>
      </w:r>
      <w:r w:rsidR="00EF7EEA">
        <w:rPr>
          <w:rFonts w:eastAsiaTheme="minorEastAsia"/>
          <w:lang w:eastAsia="zh-CN"/>
        </w:rPr>
        <w:t xml:space="preserve">At the same time </w:t>
      </w:r>
      <w:r w:rsidR="00AF4B46" w:rsidRPr="004B592E">
        <w:rPr>
          <w:rFonts w:eastAsiaTheme="minorEastAsia"/>
          <w:lang w:eastAsia="zh-CN"/>
        </w:rPr>
        <w:t xml:space="preserve">a new </w:t>
      </w:r>
      <w:r w:rsidR="00801F15">
        <w:rPr>
          <w:rFonts w:eastAsiaTheme="minorEastAsia"/>
          <w:lang w:eastAsia="zh-CN"/>
        </w:rPr>
        <w:t>e</w:t>
      </w:r>
      <w:r w:rsidR="00801F15" w:rsidRPr="00405036">
        <w:rPr>
          <w:rFonts w:eastAsiaTheme="minorEastAsia"/>
          <w:lang w:eastAsia="zh-CN"/>
        </w:rPr>
        <w:t>xcluded</w:t>
      </w:r>
      <w:r w:rsidR="00801F15">
        <w:rPr>
          <w:rFonts w:eastAsiaTheme="minorEastAsia"/>
          <w:lang w:eastAsia="zh-CN"/>
        </w:rPr>
        <w:t xml:space="preserve"> </w:t>
      </w:r>
      <w:r w:rsidR="00AF4B46" w:rsidRPr="004B592E">
        <w:rPr>
          <w:rFonts w:eastAsiaTheme="minorEastAsia"/>
          <w:lang w:eastAsia="zh-CN"/>
        </w:rPr>
        <w:t>cell list without the NES Cell</w:t>
      </w:r>
      <w:r w:rsidR="00EF7EEA">
        <w:rPr>
          <w:rFonts w:eastAsiaTheme="minorEastAsia"/>
          <w:lang w:eastAsia="zh-CN"/>
        </w:rPr>
        <w:t>s</w:t>
      </w:r>
      <w:r w:rsidR="00AF4B46" w:rsidRPr="004B592E">
        <w:rPr>
          <w:rFonts w:eastAsiaTheme="minorEastAsia"/>
          <w:lang w:eastAsia="zh-CN"/>
        </w:rPr>
        <w:t xml:space="preserve"> included in it should be provided to the NES UE</w:t>
      </w:r>
      <w:r w:rsidR="00EF7EEA">
        <w:rPr>
          <w:rFonts w:eastAsiaTheme="minorEastAsia"/>
          <w:lang w:eastAsia="zh-CN"/>
        </w:rPr>
        <w:t>s</w:t>
      </w:r>
      <w:r w:rsidR="00AF4B46" w:rsidRPr="004B592E">
        <w:rPr>
          <w:rFonts w:eastAsiaTheme="minorEastAsia"/>
          <w:lang w:eastAsia="zh-CN"/>
        </w:rPr>
        <w:t xml:space="preserve"> to allow the NES UE</w:t>
      </w:r>
      <w:r w:rsidR="00EF7EEA">
        <w:rPr>
          <w:rFonts w:eastAsiaTheme="minorEastAsia"/>
          <w:lang w:eastAsia="zh-CN"/>
        </w:rPr>
        <w:t>s</w:t>
      </w:r>
      <w:r w:rsidR="00AF4B46" w:rsidRPr="004B592E">
        <w:rPr>
          <w:rFonts w:eastAsiaTheme="minorEastAsia"/>
          <w:lang w:eastAsia="zh-CN"/>
        </w:rPr>
        <w:t xml:space="preserve"> to </w:t>
      </w:r>
      <w:r w:rsidR="00EF7EEA">
        <w:rPr>
          <w:rFonts w:eastAsiaTheme="minorEastAsia"/>
          <w:lang w:eastAsia="zh-CN"/>
        </w:rPr>
        <w:t>consider camping on</w:t>
      </w:r>
      <w:r w:rsidR="00AF4B46" w:rsidRPr="004B592E">
        <w:rPr>
          <w:rFonts w:eastAsiaTheme="minorEastAsia"/>
          <w:lang w:eastAsia="zh-CN"/>
        </w:rPr>
        <w:t xml:space="preserve"> the NES Cell</w:t>
      </w:r>
      <w:r w:rsidR="00D51019">
        <w:rPr>
          <w:rFonts w:eastAsiaTheme="minorEastAsia"/>
          <w:lang w:eastAsia="zh-CN"/>
        </w:rPr>
        <w:t>s</w:t>
      </w:r>
      <w:r w:rsidR="00AF4B46" w:rsidRPr="004B592E">
        <w:rPr>
          <w:rFonts w:eastAsiaTheme="minorEastAsia"/>
          <w:lang w:eastAsia="zh-CN"/>
        </w:rPr>
        <w:t>.</w:t>
      </w:r>
      <w:r w:rsidR="00665B93" w:rsidRPr="00665B93">
        <w:rPr>
          <w:rFonts w:eastAsia="SimSun"/>
          <w:lang w:eastAsia="zh-CN"/>
        </w:rPr>
        <w:t xml:space="preserve"> </w:t>
      </w:r>
      <w:r w:rsidR="00665B93">
        <w:rPr>
          <w:rFonts w:eastAsia="SimSun"/>
          <w:lang w:eastAsia="zh-CN"/>
        </w:rPr>
        <w:t xml:space="preserve">For this </w:t>
      </w:r>
      <w:proofErr w:type="gramStart"/>
      <w:r w:rsidR="00665B93">
        <w:rPr>
          <w:rFonts w:eastAsia="SimSun"/>
          <w:lang w:eastAsia="zh-CN"/>
        </w:rPr>
        <w:t>purpose</w:t>
      </w:r>
      <w:proofErr w:type="gramEnd"/>
      <w:r w:rsidR="00665B93">
        <w:rPr>
          <w:rFonts w:eastAsia="SimSun"/>
          <w:lang w:eastAsia="zh-CN"/>
        </w:rPr>
        <w:t xml:space="preserve"> </w:t>
      </w:r>
      <w:r w:rsidR="00467163">
        <w:rPr>
          <w:rFonts w:eastAsia="SimSun"/>
          <w:lang w:eastAsia="zh-CN"/>
        </w:rPr>
        <w:t xml:space="preserve">a </w:t>
      </w:r>
      <w:r w:rsidR="00665B93">
        <w:rPr>
          <w:rFonts w:eastAsia="SimSun"/>
          <w:lang w:eastAsia="zh-CN"/>
        </w:rPr>
        <w:t xml:space="preserve">new </w:t>
      </w:r>
      <w:proofErr w:type="spellStart"/>
      <w:r w:rsidR="00665B93">
        <w:rPr>
          <w:rFonts w:eastAsia="SimSun"/>
          <w:i/>
          <w:lang w:eastAsia="zh-CN"/>
        </w:rPr>
        <w:t>IntraFreqExcludedCellList</w:t>
      </w:r>
      <w:proofErr w:type="spellEnd"/>
      <w:r w:rsidR="00665B93" w:rsidRPr="00665B93">
        <w:rPr>
          <w:rFonts w:eastAsia="SimSun"/>
          <w:b/>
          <w:bCs/>
          <w:i/>
          <w:lang w:eastAsia="zh-CN"/>
        </w:rPr>
        <w:t>-NES</w:t>
      </w:r>
      <w:r w:rsidR="00665B93">
        <w:rPr>
          <w:rFonts w:eastAsia="SimSun"/>
          <w:i/>
          <w:lang w:eastAsia="zh-CN"/>
        </w:rPr>
        <w:t xml:space="preserve"> / </w:t>
      </w:r>
      <w:proofErr w:type="spellStart"/>
      <w:r w:rsidR="00665B93">
        <w:rPr>
          <w:rFonts w:eastAsia="SimSun"/>
          <w:i/>
          <w:lang w:eastAsia="zh-CN"/>
        </w:rPr>
        <w:t>InterFreqExcludedCellList</w:t>
      </w:r>
      <w:proofErr w:type="spellEnd"/>
      <w:r w:rsidR="00665B93" w:rsidRPr="00665B93">
        <w:rPr>
          <w:rFonts w:eastAsia="SimSun"/>
          <w:b/>
          <w:bCs/>
          <w:iCs/>
          <w:lang w:eastAsia="zh-CN"/>
        </w:rPr>
        <w:t>-</w:t>
      </w:r>
      <w:r w:rsidR="00665B93" w:rsidRPr="00665B93">
        <w:rPr>
          <w:rFonts w:eastAsia="SimSun"/>
          <w:b/>
          <w:bCs/>
          <w:i/>
          <w:lang w:eastAsia="zh-CN"/>
        </w:rPr>
        <w:t>NES</w:t>
      </w:r>
      <w:r w:rsidR="00665B93">
        <w:rPr>
          <w:rFonts w:eastAsia="SimSun"/>
          <w:lang w:eastAsia="zh-CN"/>
        </w:rPr>
        <w:t xml:space="preserve"> IEs in SIB3</w:t>
      </w:r>
      <w:r w:rsidR="00EF7EEA">
        <w:rPr>
          <w:rFonts w:eastAsia="SimSun"/>
          <w:lang w:eastAsia="zh-CN"/>
        </w:rPr>
        <w:t xml:space="preserve"> can be added</w:t>
      </w:r>
      <w:r w:rsidR="00665B93">
        <w:rPr>
          <w:rFonts w:eastAsia="SimSun"/>
          <w:lang w:eastAsia="zh-CN"/>
        </w:rPr>
        <w:t xml:space="preserve">, in addition to the legacy </w:t>
      </w:r>
      <w:proofErr w:type="spellStart"/>
      <w:r w:rsidR="00665B93">
        <w:rPr>
          <w:rFonts w:eastAsia="SimSun"/>
          <w:i/>
          <w:lang w:eastAsia="zh-CN"/>
        </w:rPr>
        <w:t>IntraFreqExcludedCellList</w:t>
      </w:r>
      <w:proofErr w:type="spellEnd"/>
      <w:r w:rsidR="00665B93">
        <w:rPr>
          <w:rFonts w:eastAsia="SimSun"/>
          <w:i/>
          <w:lang w:eastAsia="zh-CN"/>
        </w:rPr>
        <w:t xml:space="preserve"> / </w:t>
      </w:r>
      <w:proofErr w:type="spellStart"/>
      <w:r w:rsidR="00665B93">
        <w:rPr>
          <w:rFonts w:eastAsia="SimSun"/>
          <w:i/>
          <w:lang w:eastAsia="zh-CN"/>
        </w:rPr>
        <w:t>InterFreqExcludedCellList</w:t>
      </w:r>
      <w:proofErr w:type="spellEnd"/>
      <w:r w:rsidR="00665B93">
        <w:rPr>
          <w:rFonts w:eastAsia="SimSun"/>
          <w:lang w:eastAsia="zh-CN"/>
        </w:rPr>
        <w:t xml:space="preserve">, </w:t>
      </w:r>
      <w:r w:rsidR="00EF7EEA">
        <w:rPr>
          <w:rFonts w:eastAsia="SimSun"/>
          <w:lang w:eastAsia="zh-CN"/>
        </w:rPr>
        <w:t xml:space="preserve">to </w:t>
      </w:r>
      <w:r w:rsidR="00665B93">
        <w:rPr>
          <w:rFonts w:eastAsia="SimSun"/>
          <w:lang w:eastAsia="zh-CN"/>
        </w:rPr>
        <w:t>give the NW a possibility to configure NES cell camping restrictions separately.</w:t>
      </w:r>
    </w:p>
    <w:p w14:paraId="7D0D2AF6" w14:textId="414C27DC" w:rsidR="00665B93" w:rsidRDefault="00665B93" w:rsidP="00912233">
      <w:pPr>
        <w:rPr>
          <w:rFonts w:eastAsia="SimSun"/>
          <w:b/>
          <w:lang w:eastAsia="zh-CN"/>
        </w:rPr>
      </w:pPr>
      <w:r w:rsidRPr="00270549">
        <w:rPr>
          <w:rFonts w:eastAsiaTheme="minorEastAsia"/>
          <w:b/>
          <w:bCs/>
          <w:lang w:eastAsia="zh-CN"/>
        </w:rPr>
        <w:t xml:space="preserve">Proposal </w:t>
      </w:r>
      <w:r w:rsidR="005C7807">
        <w:rPr>
          <w:rFonts w:eastAsiaTheme="minorEastAsia"/>
          <w:b/>
          <w:bCs/>
          <w:lang w:eastAsia="zh-CN"/>
        </w:rPr>
        <w:t>5</w:t>
      </w:r>
      <w:r w:rsidRPr="00270549">
        <w:rPr>
          <w:rFonts w:eastAsiaTheme="minorEastAsia"/>
          <w:b/>
          <w:bCs/>
          <w:lang w:eastAsia="zh-CN"/>
        </w:rPr>
        <w:t xml:space="preserve">: </w:t>
      </w:r>
      <w:r>
        <w:rPr>
          <w:rFonts w:eastAsia="SimSun"/>
          <w:b/>
          <w:lang w:eastAsia="zh-CN"/>
        </w:rPr>
        <w:t xml:space="preserve">Introduce new </w:t>
      </w:r>
      <w:proofErr w:type="spellStart"/>
      <w:r>
        <w:rPr>
          <w:rFonts w:eastAsia="SimSun"/>
          <w:b/>
          <w:i/>
          <w:lang w:eastAsia="zh-CN"/>
        </w:rPr>
        <w:t>IntraFreqExcludedCellList</w:t>
      </w:r>
      <w:proofErr w:type="spellEnd"/>
      <w:r>
        <w:rPr>
          <w:rFonts w:eastAsia="SimSun"/>
          <w:b/>
          <w:i/>
          <w:lang w:eastAsia="zh-CN"/>
        </w:rPr>
        <w:t xml:space="preserve">-NES / </w:t>
      </w:r>
      <w:proofErr w:type="spellStart"/>
      <w:r>
        <w:rPr>
          <w:rFonts w:eastAsia="SimSun"/>
          <w:b/>
          <w:i/>
          <w:lang w:eastAsia="zh-CN"/>
        </w:rPr>
        <w:t>InterFreqExcludedCellList</w:t>
      </w:r>
      <w:proofErr w:type="spellEnd"/>
      <w:r>
        <w:rPr>
          <w:rFonts w:eastAsia="SimSun"/>
          <w:b/>
          <w:i/>
          <w:lang w:eastAsia="zh-CN"/>
        </w:rPr>
        <w:t>-NES</w:t>
      </w:r>
      <w:r>
        <w:rPr>
          <w:rFonts w:eastAsia="SimSun"/>
          <w:b/>
          <w:lang w:eastAsia="zh-CN"/>
        </w:rPr>
        <w:t xml:space="preserve"> IEs enable proper reselection behaviour of legacy and NES UEs.</w:t>
      </w:r>
    </w:p>
    <w:p w14:paraId="21A1FAF7" w14:textId="77777777" w:rsidR="00637C17" w:rsidRDefault="00637C17" w:rsidP="00912233">
      <w:pPr>
        <w:rPr>
          <w:rFonts w:eastAsia="SimSun"/>
          <w:b/>
          <w:lang w:eastAsia="zh-CN"/>
        </w:rPr>
      </w:pPr>
      <w:bookmarkStart w:id="13" w:name="_GoBack"/>
      <w:bookmarkEnd w:id="13"/>
    </w:p>
    <w:p w14:paraId="7CEAFE51" w14:textId="1F5CD182" w:rsidR="000650DD" w:rsidRPr="00665B93" w:rsidRDefault="000650DD" w:rsidP="00912233">
      <w:pPr>
        <w:rPr>
          <w:rFonts w:eastAsiaTheme="minorEastAsia"/>
          <w:b/>
          <w:bCs/>
          <w:lang w:eastAsia="zh-CN"/>
        </w:rPr>
      </w:pPr>
      <w:r>
        <w:rPr>
          <w:rFonts w:eastAsiaTheme="minorEastAsia"/>
          <w:b/>
          <w:bCs/>
          <w:lang w:eastAsia="zh-CN"/>
        </w:rPr>
        <w:t>Initial cell selection</w:t>
      </w:r>
      <w:r w:rsidR="003F79F6">
        <w:rPr>
          <w:rFonts w:eastAsiaTheme="minorEastAsia"/>
          <w:b/>
          <w:bCs/>
          <w:lang w:eastAsia="zh-CN"/>
        </w:rPr>
        <w:t>/cell barring</w:t>
      </w:r>
    </w:p>
    <w:p w14:paraId="4CB9AF2B" w14:textId="0BB0CCCE" w:rsidR="00D8078C" w:rsidRDefault="00D8078C" w:rsidP="00912233">
      <w:pPr>
        <w:rPr>
          <w:rFonts w:eastAsiaTheme="minorEastAsia"/>
          <w:lang w:eastAsia="zh-CN"/>
        </w:rPr>
      </w:pPr>
      <w:r>
        <w:rPr>
          <w:rFonts w:eastAsiaTheme="minorEastAsia"/>
          <w:lang w:eastAsia="zh-CN"/>
        </w:rPr>
        <w:t xml:space="preserve">As a current principle if a legacy UE cannot obtain SIB1 from a given cell it considers it as barred. We can identify several legacy options to indicate to legacy UEs that this cell should not be camped on. In our view any option that is chosen should not be dependent on setting </w:t>
      </w:r>
      <w:r w:rsidRPr="004B592E">
        <w:rPr>
          <w:rFonts w:eastAsiaTheme="minorEastAsia"/>
          <w:lang w:eastAsia="zh-CN"/>
        </w:rPr>
        <w:t xml:space="preserve">the </w:t>
      </w:r>
      <w:proofErr w:type="spellStart"/>
      <w:r w:rsidRPr="00665B93">
        <w:rPr>
          <w:rFonts w:eastAsiaTheme="minorEastAsia"/>
          <w:i/>
          <w:iCs/>
          <w:lang w:eastAsia="zh-CN"/>
        </w:rPr>
        <w:t>cellBarred</w:t>
      </w:r>
      <w:proofErr w:type="spellEnd"/>
      <w:r w:rsidRPr="004B592E">
        <w:rPr>
          <w:rFonts w:eastAsiaTheme="minorEastAsia"/>
          <w:lang w:eastAsia="zh-CN"/>
        </w:rPr>
        <w:t xml:space="preserve"> </w:t>
      </w:r>
      <w:r>
        <w:rPr>
          <w:rFonts w:eastAsiaTheme="minorEastAsia"/>
          <w:lang w:eastAsia="zh-CN"/>
        </w:rPr>
        <w:t>in MIB to</w:t>
      </w:r>
      <w:r w:rsidRPr="004B592E">
        <w:rPr>
          <w:rFonts w:eastAsiaTheme="minorEastAsia"/>
          <w:lang w:eastAsia="zh-CN"/>
        </w:rPr>
        <w:t xml:space="preserve"> barred</w:t>
      </w:r>
      <w:r>
        <w:rPr>
          <w:rFonts w:eastAsiaTheme="minorEastAsia"/>
          <w:lang w:eastAsia="zh-CN"/>
        </w:rPr>
        <w:t xml:space="preserve">. One option would be to use the </w:t>
      </w:r>
      <w:proofErr w:type="spellStart"/>
      <w:r w:rsidRPr="00D8078C">
        <w:rPr>
          <w:rFonts w:eastAsiaTheme="minorEastAsia"/>
          <w:i/>
          <w:lang w:eastAsia="zh-CN"/>
        </w:rPr>
        <w:t>ssb-SubcarrierOffset</w:t>
      </w:r>
      <w:proofErr w:type="spellEnd"/>
      <w:r w:rsidRPr="00D8078C">
        <w:rPr>
          <w:rFonts w:eastAsiaTheme="minorEastAsia"/>
          <w:lang w:eastAsia="zh-CN"/>
        </w:rPr>
        <w:t>, if the field indicate</w:t>
      </w:r>
      <w:r>
        <w:rPr>
          <w:rFonts w:eastAsiaTheme="minorEastAsia"/>
          <w:lang w:eastAsia="zh-CN"/>
        </w:rPr>
        <w:t>s</w:t>
      </w:r>
      <w:r w:rsidRPr="00D8078C">
        <w:rPr>
          <w:rFonts w:eastAsiaTheme="minorEastAsia"/>
          <w:lang w:eastAsia="zh-CN"/>
        </w:rPr>
        <w:t xml:space="preserve"> that the cell does not provide SIB1 and there is no CORESET#0 configured, the legacy UE will </w:t>
      </w:r>
      <w:r>
        <w:rPr>
          <w:rFonts w:eastAsiaTheme="minorEastAsia"/>
          <w:lang w:eastAsia="zh-CN"/>
        </w:rPr>
        <w:t>treat</w:t>
      </w:r>
      <w:r w:rsidRPr="00D8078C">
        <w:rPr>
          <w:rFonts w:eastAsiaTheme="minorEastAsia"/>
          <w:lang w:eastAsia="zh-CN"/>
        </w:rPr>
        <w:t xml:space="preserve"> the cell as barred</w:t>
      </w:r>
      <w:r>
        <w:rPr>
          <w:rFonts w:eastAsiaTheme="minorEastAsia"/>
          <w:lang w:eastAsia="zh-CN"/>
        </w:rPr>
        <w:t xml:space="preserve">. </w:t>
      </w:r>
      <w:r w:rsidR="0079143C">
        <w:rPr>
          <w:rFonts w:eastAsiaTheme="minorEastAsia"/>
          <w:lang w:eastAsia="zh-CN"/>
        </w:rPr>
        <w:t>T</w:t>
      </w:r>
      <w:r w:rsidR="0079143C">
        <w:rPr>
          <w:rFonts w:eastAsiaTheme="minorEastAsia" w:hint="eastAsia"/>
          <w:lang w:eastAsia="zh-CN"/>
        </w:rPr>
        <w:t>hi</w:t>
      </w:r>
      <w:r w:rsidR="0079143C">
        <w:rPr>
          <w:rFonts w:eastAsiaTheme="minorEastAsia"/>
          <w:lang w:eastAsia="zh-CN"/>
        </w:rPr>
        <w:t>s option also means that the cell operate</w:t>
      </w:r>
      <w:r w:rsidR="00D51019">
        <w:rPr>
          <w:rFonts w:eastAsiaTheme="minorEastAsia"/>
          <w:lang w:eastAsia="zh-CN"/>
        </w:rPr>
        <w:t>s</w:t>
      </w:r>
      <w:r w:rsidR="0079143C">
        <w:rPr>
          <w:rFonts w:eastAsiaTheme="minorEastAsia"/>
          <w:lang w:eastAsia="zh-CN"/>
        </w:rPr>
        <w:t xml:space="preserve"> </w:t>
      </w:r>
      <w:r>
        <w:rPr>
          <w:rFonts w:eastAsiaTheme="minorEastAsia"/>
          <w:lang w:eastAsia="zh-CN"/>
        </w:rPr>
        <w:t xml:space="preserve">on NCD-SSB. </w:t>
      </w:r>
      <w:r w:rsidR="00D51019">
        <w:rPr>
          <w:rFonts w:eastAsiaTheme="minorEastAsia"/>
          <w:lang w:eastAsia="zh-CN"/>
        </w:rPr>
        <w:t>Currently</w:t>
      </w:r>
      <w:r w:rsidR="0067248A">
        <w:rPr>
          <w:rFonts w:eastAsiaTheme="minorEastAsia"/>
          <w:lang w:eastAsia="zh-CN"/>
        </w:rPr>
        <w:t xml:space="preserve"> t</w:t>
      </w:r>
      <w:r w:rsidRPr="00D8078C">
        <w:rPr>
          <w:rFonts w:eastAsiaTheme="minorEastAsia"/>
          <w:lang w:eastAsia="zh-CN"/>
        </w:rPr>
        <w:t xml:space="preserve">he cell selection and reselection </w:t>
      </w:r>
      <w:r w:rsidR="00D51019" w:rsidRPr="00D8078C">
        <w:rPr>
          <w:rFonts w:eastAsiaTheme="minorEastAsia"/>
          <w:lang w:eastAsia="zh-CN"/>
        </w:rPr>
        <w:t>rel</w:t>
      </w:r>
      <w:r w:rsidR="00D51019">
        <w:rPr>
          <w:rFonts w:eastAsiaTheme="minorEastAsia"/>
          <w:lang w:eastAsia="zh-CN"/>
        </w:rPr>
        <w:t>y</w:t>
      </w:r>
      <w:r w:rsidRPr="00D8078C">
        <w:rPr>
          <w:rFonts w:eastAsiaTheme="minorEastAsia"/>
          <w:lang w:eastAsia="zh-CN"/>
        </w:rPr>
        <w:t xml:space="preserve"> on the CD-SSB on the sync raster. If the NES Cell </w:t>
      </w:r>
      <w:r>
        <w:rPr>
          <w:rFonts w:eastAsiaTheme="minorEastAsia"/>
          <w:lang w:eastAsia="zh-CN"/>
        </w:rPr>
        <w:t>does</w:t>
      </w:r>
      <w:r w:rsidRPr="00D8078C">
        <w:rPr>
          <w:rFonts w:eastAsiaTheme="minorEastAsia"/>
          <w:lang w:eastAsia="zh-CN"/>
        </w:rPr>
        <w:t xml:space="preserve"> not operate on the CD-SSB, legacy UE</w:t>
      </w:r>
      <w:r>
        <w:rPr>
          <w:rFonts w:eastAsiaTheme="minorEastAsia"/>
          <w:lang w:eastAsia="zh-CN"/>
        </w:rPr>
        <w:t>s</w:t>
      </w:r>
      <w:r w:rsidRPr="00D8078C">
        <w:rPr>
          <w:rFonts w:eastAsiaTheme="minorEastAsia"/>
          <w:lang w:eastAsia="zh-CN"/>
        </w:rPr>
        <w:t xml:space="preserve"> will not consider it as </w:t>
      </w:r>
      <w:r w:rsidR="00467163">
        <w:rPr>
          <w:rFonts w:eastAsiaTheme="minorEastAsia"/>
          <w:lang w:eastAsia="zh-CN"/>
        </w:rPr>
        <w:t xml:space="preserve">a </w:t>
      </w:r>
      <w:r w:rsidRPr="00D8078C">
        <w:rPr>
          <w:rFonts w:eastAsiaTheme="minorEastAsia"/>
          <w:lang w:eastAsia="zh-CN"/>
        </w:rPr>
        <w:t>candidate cell for cell selection and cell reselection.</w:t>
      </w:r>
      <w:r>
        <w:rPr>
          <w:rFonts w:eastAsiaTheme="minorEastAsia"/>
          <w:lang w:eastAsia="zh-CN"/>
        </w:rPr>
        <w:t xml:space="preserve"> Relevant text from the specifications is highlighted below. </w:t>
      </w:r>
    </w:p>
    <w:p w14:paraId="78E60A5F" w14:textId="6705C8BB" w:rsidR="00AA7EC6" w:rsidRDefault="00AA7EC6" w:rsidP="00912233">
      <w:pPr>
        <w:rPr>
          <w:rFonts w:eastAsiaTheme="minorEastAsia"/>
          <w:lang w:eastAsia="zh-CN"/>
        </w:rPr>
      </w:pPr>
      <w:r>
        <w:rPr>
          <w:rFonts w:eastAsiaTheme="minorEastAsia"/>
          <w:lang w:eastAsia="zh-CN"/>
        </w:rPr>
        <w:t>Another option is to use a new sync raster only for NES Cell</w:t>
      </w:r>
      <w:r w:rsidR="000F7CFA">
        <w:rPr>
          <w:rFonts w:eastAsiaTheme="minorEastAsia"/>
          <w:lang w:eastAsia="zh-CN"/>
        </w:rPr>
        <w:t xml:space="preserve"> operation</w:t>
      </w:r>
      <w:r>
        <w:rPr>
          <w:rFonts w:eastAsiaTheme="minorEastAsia"/>
          <w:lang w:eastAsia="zh-CN"/>
        </w:rPr>
        <w:t>. The legacy UE</w:t>
      </w:r>
      <w:r w:rsidR="000F7CFA">
        <w:rPr>
          <w:rFonts w:eastAsiaTheme="minorEastAsia"/>
          <w:lang w:eastAsia="zh-CN"/>
        </w:rPr>
        <w:t>s</w:t>
      </w:r>
      <w:r>
        <w:rPr>
          <w:rFonts w:eastAsiaTheme="minorEastAsia"/>
          <w:lang w:eastAsia="zh-CN"/>
        </w:rPr>
        <w:t xml:space="preserve"> </w:t>
      </w:r>
      <w:r w:rsidR="000F7CFA">
        <w:rPr>
          <w:rFonts w:eastAsiaTheme="minorEastAsia"/>
          <w:lang w:eastAsia="zh-CN"/>
        </w:rPr>
        <w:t xml:space="preserve">would </w:t>
      </w:r>
      <w:r>
        <w:rPr>
          <w:rFonts w:eastAsiaTheme="minorEastAsia"/>
          <w:lang w:eastAsia="zh-CN"/>
        </w:rPr>
        <w:t xml:space="preserve">not </w:t>
      </w:r>
      <w:r w:rsidR="000F7CFA">
        <w:rPr>
          <w:rFonts w:eastAsiaTheme="minorEastAsia"/>
          <w:lang w:eastAsia="zh-CN"/>
        </w:rPr>
        <w:t xml:space="preserve">be able to detect </w:t>
      </w:r>
      <w:r>
        <w:rPr>
          <w:rFonts w:eastAsiaTheme="minorEastAsia"/>
          <w:lang w:eastAsia="zh-CN"/>
        </w:rPr>
        <w:t>the NES C</w:t>
      </w:r>
      <w:r>
        <w:rPr>
          <w:rFonts w:eastAsiaTheme="minorEastAsia" w:hint="eastAsia"/>
          <w:lang w:eastAsia="zh-CN"/>
        </w:rPr>
        <w:t>ell</w:t>
      </w:r>
      <w:r>
        <w:rPr>
          <w:rFonts w:eastAsiaTheme="minorEastAsia"/>
          <w:lang w:eastAsia="zh-CN"/>
        </w:rPr>
        <w:t xml:space="preserve"> following the current sync raster</w:t>
      </w:r>
      <w:r w:rsidR="00467163">
        <w:rPr>
          <w:rFonts w:eastAsiaTheme="minorEastAsia"/>
          <w:lang w:eastAsia="zh-CN"/>
        </w:rPr>
        <w:t>, therefore</w:t>
      </w:r>
      <w:r>
        <w:rPr>
          <w:rFonts w:eastAsiaTheme="minorEastAsia"/>
          <w:lang w:eastAsia="zh-CN"/>
        </w:rPr>
        <w:t xml:space="preserve"> </w:t>
      </w:r>
      <w:r w:rsidR="00467163">
        <w:rPr>
          <w:rFonts w:eastAsiaTheme="minorEastAsia"/>
          <w:lang w:eastAsia="zh-CN"/>
        </w:rPr>
        <w:t xml:space="preserve">they </w:t>
      </w:r>
      <w:r>
        <w:rPr>
          <w:rFonts w:eastAsiaTheme="minorEastAsia"/>
          <w:lang w:eastAsia="zh-CN"/>
        </w:rPr>
        <w:t>will not be impacted by NES Cell</w:t>
      </w:r>
      <w:r w:rsidR="000F7CFA">
        <w:rPr>
          <w:rFonts w:eastAsiaTheme="minorEastAsia"/>
          <w:lang w:eastAsia="zh-CN"/>
        </w:rPr>
        <w:t>s</w:t>
      </w:r>
      <w:r>
        <w:rPr>
          <w:rFonts w:eastAsiaTheme="minorEastAsia"/>
          <w:lang w:eastAsia="zh-CN"/>
        </w:rPr>
        <w:t xml:space="preserve">. The NES UE </w:t>
      </w:r>
      <w:r w:rsidR="000F7CFA">
        <w:rPr>
          <w:rFonts w:eastAsiaTheme="minorEastAsia"/>
          <w:lang w:eastAsia="zh-CN"/>
        </w:rPr>
        <w:t>could</w:t>
      </w:r>
      <w:r>
        <w:rPr>
          <w:rFonts w:eastAsiaTheme="minorEastAsia"/>
          <w:lang w:eastAsia="zh-CN"/>
        </w:rPr>
        <w:t xml:space="preserve"> search on </w:t>
      </w:r>
      <w:r w:rsidR="00467163">
        <w:rPr>
          <w:rFonts w:eastAsiaTheme="minorEastAsia"/>
          <w:lang w:eastAsia="zh-CN"/>
        </w:rPr>
        <w:t>a</w:t>
      </w:r>
      <w:r>
        <w:rPr>
          <w:rFonts w:eastAsiaTheme="minorEastAsia"/>
          <w:lang w:eastAsia="zh-CN"/>
        </w:rPr>
        <w:t xml:space="preserve"> new</w:t>
      </w:r>
      <w:r w:rsidR="00467163">
        <w:rPr>
          <w:rFonts w:eastAsiaTheme="minorEastAsia"/>
          <w:lang w:eastAsia="zh-CN"/>
        </w:rPr>
        <w:t>ly specified</w:t>
      </w:r>
      <w:r>
        <w:rPr>
          <w:rFonts w:eastAsiaTheme="minorEastAsia"/>
          <w:lang w:eastAsia="zh-CN"/>
        </w:rPr>
        <w:t xml:space="preserve"> sync raster. </w:t>
      </w:r>
      <w:r w:rsidR="000F7CFA">
        <w:rPr>
          <w:rFonts w:eastAsiaTheme="minorEastAsia"/>
          <w:lang w:eastAsia="zh-CN"/>
        </w:rPr>
        <w:t>T</w:t>
      </w:r>
      <w:r>
        <w:rPr>
          <w:rFonts w:eastAsiaTheme="minorEastAsia"/>
          <w:lang w:eastAsia="zh-CN"/>
        </w:rPr>
        <w:t xml:space="preserve">he new sync raster information </w:t>
      </w:r>
      <w:r w:rsidR="000F7CFA">
        <w:rPr>
          <w:rFonts w:eastAsiaTheme="minorEastAsia"/>
          <w:lang w:eastAsia="zh-CN"/>
        </w:rPr>
        <w:t xml:space="preserve">could be </w:t>
      </w:r>
      <w:r>
        <w:rPr>
          <w:rFonts w:eastAsiaTheme="minorEastAsia"/>
          <w:lang w:eastAsia="zh-CN"/>
        </w:rPr>
        <w:t xml:space="preserve">provided </w:t>
      </w:r>
      <w:r w:rsidR="00467163">
        <w:rPr>
          <w:rFonts w:eastAsiaTheme="minorEastAsia"/>
          <w:lang w:eastAsia="zh-CN"/>
        </w:rPr>
        <w:t xml:space="preserve">e.g. </w:t>
      </w:r>
      <w:r>
        <w:rPr>
          <w:rFonts w:eastAsiaTheme="minorEastAsia"/>
          <w:lang w:eastAsia="zh-CN"/>
        </w:rPr>
        <w:t xml:space="preserve">in Cell A. After </w:t>
      </w:r>
      <w:r w:rsidR="000F7CFA">
        <w:rPr>
          <w:rFonts w:eastAsiaTheme="minorEastAsia"/>
          <w:lang w:eastAsia="zh-CN"/>
        </w:rPr>
        <w:t>camping on</w:t>
      </w:r>
      <w:r>
        <w:rPr>
          <w:rFonts w:eastAsiaTheme="minorEastAsia"/>
          <w:lang w:eastAsia="zh-CN"/>
        </w:rPr>
        <w:t xml:space="preserve"> </w:t>
      </w:r>
      <w:proofErr w:type="gramStart"/>
      <w:r>
        <w:rPr>
          <w:rFonts w:eastAsiaTheme="minorEastAsia"/>
          <w:lang w:eastAsia="zh-CN"/>
        </w:rPr>
        <w:t>Cell</w:t>
      </w:r>
      <w:proofErr w:type="gramEnd"/>
      <w:r>
        <w:rPr>
          <w:rFonts w:eastAsiaTheme="minorEastAsia"/>
          <w:lang w:eastAsia="zh-CN"/>
        </w:rPr>
        <w:t xml:space="preserve"> A and obtain</w:t>
      </w:r>
      <w:r w:rsidR="000F7CFA">
        <w:rPr>
          <w:rFonts w:eastAsiaTheme="minorEastAsia"/>
          <w:lang w:eastAsia="zh-CN"/>
        </w:rPr>
        <w:t>ing</w:t>
      </w:r>
      <w:r>
        <w:rPr>
          <w:rFonts w:eastAsiaTheme="minorEastAsia"/>
          <w:lang w:eastAsia="zh-CN"/>
        </w:rPr>
        <w:t xml:space="preserve"> the WUS configuration, the NES UE </w:t>
      </w:r>
      <w:r w:rsidR="000F7CFA">
        <w:rPr>
          <w:rFonts w:eastAsiaTheme="minorEastAsia"/>
          <w:lang w:eastAsia="zh-CN"/>
        </w:rPr>
        <w:t>could</w:t>
      </w:r>
      <w:r>
        <w:rPr>
          <w:rFonts w:eastAsiaTheme="minorEastAsia"/>
          <w:lang w:eastAsia="zh-CN"/>
        </w:rPr>
        <w:t xml:space="preserve"> search on the new sync raster and </w:t>
      </w:r>
      <w:r w:rsidR="00467163">
        <w:rPr>
          <w:rFonts w:eastAsiaTheme="minorEastAsia"/>
          <w:lang w:eastAsia="zh-CN"/>
        </w:rPr>
        <w:t>detect</w:t>
      </w:r>
      <w:r>
        <w:rPr>
          <w:rFonts w:eastAsiaTheme="minorEastAsia"/>
          <w:lang w:eastAsia="zh-CN"/>
        </w:rPr>
        <w:t xml:space="preserve"> the NES Cell.</w:t>
      </w:r>
      <w:r w:rsidR="002C284E">
        <w:rPr>
          <w:rFonts w:eastAsiaTheme="minorEastAsia"/>
          <w:lang w:eastAsia="zh-CN"/>
        </w:rPr>
        <w:t xml:space="preserve"> </w:t>
      </w:r>
    </w:p>
    <w:p w14:paraId="6840C5EE" w14:textId="49C15C45" w:rsidR="004C5E84" w:rsidRDefault="004C5E84" w:rsidP="00912233">
      <w:pPr>
        <w:rPr>
          <w:rFonts w:eastAsiaTheme="minorEastAsia"/>
          <w:lang w:eastAsia="zh-CN"/>
        </w:rPr>
      </w:pPr>
    </w:p>
    <w:tbl>
      <w:tblPr>
        <w:tblStyle w:val="TableGrid"/>
        <w:tblW w:w="0" w:type="auto"/>
        <w:tblLook w:val="04A0" w:firstRow="1" w:lastRow="0" w:firstColumn="1" w:lastColumn="0" w:noHBand="0" w:noVBand="1"/>
      </w:tblPr>
      <w:tblGrid>
        <w:gridCol w:w="9630"/>
      </w:tblGrid>
      <w:tr w:rsidR="00D8078C" w14:paraId="71AE527F" w14:textId="77777777" w:rsidTr="00D8078C">
        <w:tc>
          <w:tcPr>
            <w:tcW w:w="9630" w:type="dxa"/>
          </w:tcPr>
          <w:p w14:paraId="71A11399" w14:textId="77777777" w:rsidR="00D8078C" w:rsidRPr="00AC6093" w:rsidRDefault="00D8078C" w:rsidP="00AC6093">
            <w:pPr>
              <w:pStyle w:val="Heading3"/>
              <w:spacing w:after="240"/>
              <w:outlineLvl w:val="2"/>
              <w:rPr>
                <w:rFonts w:ascii="Times New Roman" w:eastAsiaTheme="minorEastAsia" w:hAnsi="Times New Roman"/>
                <w:i/>
                <w:iCs/>
                <w:sz w:val="20"/>
                <w:lang w:eastAsia="zh-CN"/>
              </w:rPr>
            </w:pPr>
            <w:bookmarkStart w:id="14" w:name="_Toc20387968"/>
            <w:bookmarkStart w:id="15" w:name="_Toc29376048"/>
            <w:bookmarkStart w:id="16" w:name="_Toc37231939"/>
            <w:bookmarkStart w:id="17" w:name="_Toc46501994"/>
            <w:bookmarkStart w:id="18" w:name="_Toc51971342"/>
            <w:bookmarkStart w:id="19" w:name="_Toc52551325"/>
            <w:bookmarkStart w:id="20" w:name="_Toc171672124"/>
            <w:r>
              <w:rPr>
                <w:rFonts w:ascii="Times New Roman" w:eastAsiaTheme="minorEastAsia" w:hAnsi="Times New Roman"/>
                <w:i/>
                <w:iCs/>
                <w:sz w:val="20"/>
                <w:lang w:eastAsia="zh-CN"/>
              </w:rPr>
              <w:t>--</w:t>
            </w:r>
            <w:r w:rsidRPr="00AC6093">
              <w:rPr>
                <w:rFonts w:ascii="Times New Roman" w:eastAsiaTheme="minorEastAsia" w:hAnsi="Times New Roman"/>
                <w:i/>
                <w:iCs/>
                <w:sz w:val="20"/>
                <w:lang w:eastAsia="zh-CN"/>
              </w:rPr>
              <w:t>Cited from TS38.300 v18.2.0</w:t>
            </w:r>
          </w:p>
          <w:p w14:paraId="4B79BC5C" w14:textId="77777777" w:rsidR="00D8078C" w:rsidRPr="00296CF8" w:rsidRDefault="00D8078C" w:rsidP="00AC6093">
            <w:pPr>
              <w:pStyle w:val="Heading3"/>
              <w:spacing w:after="240"/>
              <w:outlineLvl w:val="2"/>
            </w:pPr>
            <w:r w:rsidRPr="00296CF8">
              <w:t>9.2.1</w:t>
            </w:r>
            <w:r w:rsidRPr="00296CF8">
              <w:tab/>
              <w:t>Mobility in RRC_IDLE</w:t>
            </w:r>
            <w:bookmarkEnd w:id="14"/>
            <w:bookmarkEnd w:id="15"/>
            <w:bookmarkEnd w:id="16"/>
            <w:bookmarkEnd w:id="17"/>
            <w:bookmarkEnd w:id="18"/>
            <w:bookmarkEnd w:id="19"/>
            <w:bookmarkEnd w:id="20"/>
          </w:p>
          <w:p w14:paraId="183BEA78" w14:textId="77777777" w:rsidR="00D8078C" w:rsidRPr="00296CF8" w:rsidRDefault="00D8078C" w:rsidP="00AC6093">
            <w:pPr>
              <w:pStyle w:val="Heading4"/>
              <w:spacing w:after="240"/>
              <w:outlineLvl w:val="3"/>
            </w:pPr>
            <w:bookmarkStart w:id="21" w:name="_Toc20387969"/>
            <w:bookmarkStart w:id="22" w:name="_Toc29376049"/>
            <w:bookmarkStart w:id="23" w:name="_Toc37231940"/>
            <w:bookmarkStart w:id="24" w:name="_Toc46501995"/>
            <w:bookmarkStart w:id="25" w:name="_Toc51971343"/>
            <w:bookmarkStart w:id="26" w:name="_Toc52551326"/>
            <w:bookmarkStart w:id="27" w:name="_Toc171672125"/>
            <w:r w:rsidRPr="00296CF8">
              <w:t>9.2.1.1</w:t>
            </w:r>
            <w:r w:rsidRPr="00296CF8">
              <w:tab/>
              <w:t>Cell Selection</w:t>
            </w:r>
            <w:bookmarkEnd w:id="21"/>
            <w:bookmarkEnd w:id="22"/>
            <w:bookmarkEnd w:id="23"/>
            <w:bookmarkEnd w:id="24"/>
            <w:bookmarkEnd w:id="25"/>
            <w:bookmarkEnd w:id="26"/>
            <w:bookmarkEnd w:id="27"/>
          </w:p>
          <w:p w14:paraId="4D9EB74A" w14:textId="77777777" w:rsidR="00D8078C" w:rsidRPr="00296CF8" w:rsidRDefault="00D8078C" w:rsidP="00AC6093">
            <w:r w:rsidRPr="00296CF8">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5CEA667A" w14:textId="77777777" w:rsidR="00D8078C" w:rsidRPr="00296CF8" w:rsidRDefault="00D8078C" w:rsidP="00AC6093">
            <w:pPr>
              <w:pStyle w:val="B1"/>
            </w:pPr>
            <w:r w:rsidRPr="00296CF8">
              <w:t>-</w:t>
            </w:r>
            <w:r w:rsidRPr="00296CF8">
              <w:tab/>
              <w:t>The UE NAS layer identifies a selected PLMN and equivalent PLMNs;</w:t>
            </w:r>
          </w:p>
          <w:p w14:paraId="276A32EF" w14:textId="77777777" w:rsidR="00D8078C" w:rsidRPr="00296CF8" w:rsidRDefault="00D8078C" w:rsidP="00AC6093">
            <w:pPr>
              <w:pStyle w:val="B1"/>
            </w:pPr>
            <w:r w:rsidRPr="00AC6093">
              <w:rPr>
                <w:highlight w:val="yellow"/>
              </w:rPr>
              <w:t>-</w:t>
            </w:r>
            <w:r w:rsidRPr="00AC6093">
              <w:rPr>
                <w:highlight w:val="yellow"/>
              </w:rPr>
              <w:tab/>
              <w:t>Cell selection is always based on CD-SSBs located on the synchronization raster (see clause 5.2.4):</w:t>
            </w:r>
          </w:p>
          <w:p w14:paraId="3030C1C8" w14:textId="77777777" w:rsidR="00D8078C" w:rsidRDefault="00D8078C" w:rsidP="00AC6093">
            <w:pPr>
              <w:pStyle w:val="B3"/>
              <w:spacing w:after="240"/>
              <w:ind w:left="0" w:firstLine="0"/>
            </w:pPr>
            <w:r>
              <w:lastRenderedPageBreak/>
              <w:t>&gt;&gt;Omit some unrelated part&lt;&lt;</w:t>
            </w:r>
          </w:p>
          <w:p w14:paraId="5986F005" w14:textId="77777777" w:rsidR="00D8078C" w:rsidRPr="00296CF8" w:rsidRDefault="00D8078C" w:rsidP="00AC6093">
            <w:pPr>
              <w:pStyle w:val="Heading4"/>
              <w:spacing w:after="240"/>
              <w:outlineLvl w:val="3"/>
            </w:pPr>
            <w:bookmarkStart w:id="28" w:name="_Toc20387970"/>
            <w:bookmarkStart w:id="29" w:name="_Toc29376050"/>
            <w:bookmarkStart w:id="30" w:name="_Toc37231941"/>
            <w:bookmarkStart w:id="31" w:name="_Toc46501996"/>
            <w:bookmarkStart w:id="32" w:name="_Toc51971344"/>
            <w:bookmarkStart w:id="33" w:name="_Toc52551327"/>
            <w:bookmarkStart w:id="34" w:name="_Toc171672126"/>
            <w:r w:rsidRPr="00296CF8">
              <w:t>9.2.1.2</w:t>
            </w:r>
            <w:r w:rsidRPr="00296CF8">
              <w:tab/>
              <w:t>Cell Reselection</w:t>
            </w:r>
            <w:bookmarkEnd w:id="28"/>
            <w:bookmarkEnd w:id="29"/>
            <w:bookmarkEnd w:id="30"/>
            <w:bookmarkEnd w:id="31"/>
            <w:bookmarkEnd w:id="32"/>
            <w:bookmarkEnd w:id="33"/>
            <w:bookmarkEnd w:id="34"/>
          </w:p>
          <w:p w14:paraId="28B2CBE8" w14:textId="77777777" w:rsidR="00D8078C" w:rsidRPr="00296CF8" w:rsidRDefault="00D8078C" w:rsidP="00AC6093">
            <w:r w:rsidRPr="00296CF8">
              <w:t>A UE in RRC_IDLE performs cell reselection. The principles of the procedure are the following:</w:t>
            </w:r>
          </w:p>
          <w:p w14:paraId="6E453FD2" w14:textId="77777777" w:rsidR="00D8078C" w:rsidRPr="00AC6093" w:rsidRDefault="00D8078C" w:rsidP="00AC6093">
            <w:pPr>
              <w:pStyle w:val="B1"/>
              <w:rPr>
                <w:highlight w:val="yellow"/>
              </w:rPr>
            </w:pPr>
            <w:r w:rsidRPr="00AC6093">
              <w:rPr>
                <w:highlight w:val="yellow"/>
              </w:rPr>
              <w:t>-</w:t>
            </w:r>
            <w:r w:rsidRPr="00AC6093">
              <w:rPr>
                <w:highlight w:val="yellow"/>
              </w:rPr>
              <w:tab/>
              <w:t>Cell reselection is always based on CD-SSBs located on the synchronization raster (see clause 5.2.4).</w:t>
            </w:r>
          </w:p>
        </w:tc>
      </w:tr>
      <w:tr w:rsidR="00665B93" w14:paraId="101FE74A" w14:textId="77777777" w:rsidTr="00665B93">
        <w:tc>
          <w:tcPr>
            <w:tcW w:w="9630" w:type="dxa"/>
          </w:tcPr>
          <w:p w14:paraId="7E0E7CF1" w14:textId="66A07F1B" w:rsidR="00665B93" w:rsidRPr="00665B93" w:rsidRDefault="00665B93" w:rsidP="00665B93">
            <w:pPr>
              <w:pStyle w:val="TAL"/>
              <w:rPr>
                <w:bCs/>
                <w:i/>
                <w:szCs w:val="22"/>
                <w:lang w:eastAsia="sv-SE"/>
              </w:rPr>
            </w:pPr>
            <w:r w:rsidRPr="00665B93">
              <w:rPr>
                <w:bCs/>
                <w:i/>
                <w:szCs w:val="22"/>
                <w:lang w:eastAsia="sv-SE"/>
              </w:rPr>
              <w:lastRenderedPageBreak/>
              <w:t>Cited from TS 38.331 v18.2.0</w:t>
            </w:r>
          </w:p>
          <w:p w14:paraId="28D9C671" w14:textId="03D784CE" w:rsidR="00665B93" w:rsidRDefault="00665B93" w:rsidP="00665B93">
            <w:pPr>
              <w:pStyle w:val="TAL"/>
              <w:rPr>
                <w:szCs w:val="22"/>
                <w:lang w:eastAsia="sv-SE"/>
              </w:rPr>
            </w:pPr>
            <w:proofErr w:type="spellStart"/>
            <w:r>
              <w:rPr>
                <w:b/>
                <w:i/>
                <w:szCs w:val="22"/>
                <w:lang w:eastAsia="sv-SE"/>
              </w:rPr>
              <w:t>ssb-SubcarrierOffset</w:t>
            </w:r>
            <w:proofErr w:type="spellEnd"/>
          </w:p>
          <w:p w14:paraId="459E9BD7" w14:textId="77777777" w:rsidR="00665B93" w:rsidRDefault="00665B93" w:rsidP="00665B93">
            <w:pPr>
              <w:pStyle w:val="TAL"/>
              <w:rPr>
                <w:szCs w:val="22"/>
                <w:lang w:eastAsia="sv-SE"/>
              </w:rPr>
            </w:pPr>
            <w:r>
              <w:rPr>
                <w:szCs w:val="22"/>
                <w:lang w:eastAsia="sv-SE"/>
              </w:rPr>
              <w:t xml:space="preserve">Corresponds to </w:t>
            </w:r>
            <w:proofErr w:type="spellStart"/>
            <w:r>
              <w:rPr>
                <w:szCs w:val="22"/>
                <w:lang w:eastAsia="sv-SE"/>
              </w:rPr>
              <w:t>k</w:t>
            </w:r>
            <w:r>
              <w:rPr>
                <w:szCs w:val="22"/>
                <w:vertAlign w:val="subscript"/>
                <w:lang w:eastAsia="sv-SE"/>
              </w:rPr>
              <w:t>SSB</w:t>
            </w:r>
            <w:proofErr w:type="spellEnd"/>
            <w:r>
              <w:rPr>
                <w:szCs w:val="22"/>
                <w:lang w:eastAsia="sv-SE"/>
              </w:rPr>
              <w:t xml:space="preserve"> (see TS 38.213 [13]), which is the frequency domain offset between SSB and the overall resource block grid in number of subcarriers. (See TS 38.211 [16], clause 7.4.3.1).</w:t>
            </w:r>
            <w:r>
              <w:t xml:space="preserve"> </w:t>
            </w:r>
            <w:r>
              <w:rPr>
                <w:szCs w:val="22"/>
                <w:lang w:eastAsia="sv-SE"/>
              </w:rPr>
              <w:t xml:space="preserve">For operation with shared spectrum channel access in FR1 (see 37.213 [48]), this field corresponds to </w:t>
            </w:r>
            <m:oMath>
              <m:sSub>
                <m:sSubPr>
                  <m:ctrlPr>
                    <w:rPr>
                      <w:rFonts w:ascii="Cambria Math" w:eastAsia="Times New Roman" w:hAnsi="Cambria Math"/>
                      <w:i/>
                      <w:szCs w:val="22"/>
                      <w:lang w:eastAsia="sv-SE"/>
                    </w:rPr>
                  </m:ctrlPr>
                </m:sSubPr>
                <m:e>
                  <m:acc>
                    <m:accPr>
                      <m:chr m:val="̅"/>
                      <m:ctrlPr>
                        <w:rPr>
                          <w:rFonts w:ascii="Cambria Math" w:eastAsia="Times New Roman"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Pr>
                <w:szCs w:val="22"/>
                <w:lang w:eastAsia="sv-SE"/>
              </w:rPr>
              <w:t xml:space="preserve">, and </w:t>
            </w:r>
            <w:proofErr w:type="spellStart"/>
            <w:r>
              <w:rPr>
                <w:szCs w:val="22"/>
                <w:lang w:eastAsia="sv-SE"/>
              </w:rPr>
              <w:t>k</w:t>
            </w:r>
            <w:r>
              <w:rPr>
                <w:szCs w:val="22"/>
                <w:vertAlign w:val="subscript"/>
                <w:lang w:eastAsia="sv-SE"/>
              </w:rPr>
              <w:t>SSB</w:t>
            </w:r>
            <w:proofErr w:type="spellEnd"/>
            <w:r>
              <w:rPr>
                <w:szCs w:val="22"/>
                <w:lang w:eastAsia="sv-SE"/>
              </w:rPr>
              <w:t xml:space="preserve"> is obtained </w:t>
            </w:r>
            <w:proofErr w:type="gramStart"/>
            <w:r>
              <w:rPr>
                <w:szCs w:val="22"/>
                <w:lang w:eastAsia="sv-SE"/>
              </w:rPr>
              <w:t>from  (</w:t>
            </w:r>
            <w:proofErr w:type="gramEnd"/>
            <w:r>
              <w:rPr>
                <w:szCs w:val="22"/>
                <w:lang w:eastAsia="sv-SE"/>
              </w:rPr>
              <w:t>see TS 38.211 [16], clause 7.4.3.1); the LSB of this field is used also for deriving the QCL relation between SS/PBCH blocks as specified in TS 38.213 [13], clause 4.1.</w:t>
            </w:r>
          </w:p>
          <w:p w14:paraId="70CD692F" w14:textId="77777777" w:rsidR="00665B93" w:rsidRDefault="00665B93" w:rsidP="00665B93">
            <w:pPr>
              <w:pStyle w:val="TAL"/>
              <w:rPr>
                <w:szCs w:val="22"/>
                <w:lang w:eastAsia="sv-SE"/>
              </w:rPr>
            </w:pPr>
            <w:r>
              <w:rPr>
                <w:szCs w:val="22"/>
                <w:lang w:eastAsia="sv-SE"/>
              </w:rPr>
              <w:t>The value range of this field may be extended by an additional most significant bit encoded within PBCH as specified in TS 38.213 [13].</w:t>
            </w:r>
          </w:p>
          <w:p w14:paraId="05BF1F49" w14:textId="1349275D" w:rsidR="00665B93" w:rsidRDefault="00665B93" w:rsidP="00665B93">
            <w:pPr>
              <w:pStyle w:val="TAL"/>
              <w:rPr>
                <w:rFonts w:eastAsiaTheme="minorEastAsia"/>
                <w:lang w:eastAsia="zh-CN"/>
              </w:rPr>
            </w:pPr>
            <w:r w:rsidRPr="00665B93">
              <w:rPr>
                <w:szCs w:val="22"/>
                <w:highlight w:val="yellow"/>
                <w:lang w:eastAsia="sv-SE"/>
              </w:rPr>
              <w:t>This field may indicate that this cell does not provide SIB1 and that there is hence no CORESET#0 configured in MIB (see TS 38.213 [13], clause 13). In this case, the field pdcch-ConfigSIB1 may indicate the frequency positions where the UE may (not) find a SS/PBCH with a control resource set and search space for SIB1 (see TS 38.213 [13], clause 13).</w:t>
            </w:r>
          </w:p>
        </w:tc>
      </w:tr>
      <w:tr w:rsidR="000A26E6" w14:paraId="16A4D6D7" w14:textId="77777777" w:rsidTr="000A26E6">
        <w:tc>
          <w:tcPr>
            <w:tcW w:w="9630" w:type="dxa"/>
          </w:tcPr>
          <w:p w14:paraId="5DDDADAC" w14:textId="77777777" w:rsidR="000A26E6" w:rsidRPr="00665B93" w:rsidRDefault="000A26E6" w:rsidP="000A26E6">
            <w:pPr>
              <w:pStyle w:val="TAL"/>
              <w:rPr>
                <w:bCs/>
                <w:i/>
                <w:szCs w:val="22"/>
                <w:lang w:eastAsia="sv-SE"/>
              </w:rPr>
            </w:pPr>
            <w:r w:rsidRPr="00665B93">
              <w:rPr>
                <w:bCs/>
                <w:i/>
                <w:szCs w:val="22"/>
                <w:lang w:eastAsia="sv-SE"/>
              </w:rPr>
              <w:t>Cited from TS 38.331 v18.2.0</w:t>
            </w:r>
          </w:p>
          <w:p w14:paraId="0D2F82AF" w14:textId="77777777" w:rsidR="000A26E6" w:rsidRPr="00F45997" w:rsidRDefault="000A26E6" w:rsidP="00AC6093">
            <w:pPr>
              <w:keepNext/>
              <w:keepLines/>
              <w:spacing w:before="120"/>
              <w:ind w:left="1418" w:hanging="1418"/>
              <w:outlineLvl w:val="3"/>
              <w:rPr>
                <w:rFonts w:ascii="Arial" w:eastAsia="MS Mincho" w:hAnsi="Arial"/>
                <w:sz w:val="24"/>
                <w:lang w:eastAsia="ja-JP"/>
              </w:rPr>
            </w:pPr>
            <w:bookmarkStart w:id="35" w:name="_Toc162894047"/>
            <w:r w:rsidRPr="00F45997">
              <w:rPr>
                <w:rFonts w:ascii="Arial" w:eastAsia="MS Mincho" w:hAnsi="Arial"/>
                <w:sz w:val="24"/>
                <w:lang w:eastAsia="ja-JP"/>
              </w:rPr>
              <w:t>5.2.2.5</w:t>
            </w:r>
            <w:r w:rsidRPr="00F45997">
              <w:rPr>
                <w:rFonts w:ascii="Arial" w:eastAsia="MS Mincho" w:hAnsi="Arial"/>
                <w:sz w:val="24"/>
                <w:lang w:eastAsia="ja-JP"/>
              </w:rPr>
              <w:tab/>
              <w:t>Essential system information missing</w:t>
            </w:r>
            <w:bookmarkEnd w:id="35"/>
          </w:p>
          <w:p w14:paraId="72B53A87" w14:textId="77777777" w:rsidR="000A26E6" w:rsidRPr="00F45997" w:rsidRDefault="000A26E6" w:rsidP="00AC6093">
            <w:pPr>
              <w:rPr>
                <w:rFonts w:eastAsia="MS Mincho"/>
                <w:lang w:eastAsia="ja-JP"/>
              </w:rPr>
            </w:pPr>
            <w:r w:rsidRPr="00F45997">
              <w:rPr>
                <w:lang w:eastAsia="ja-JP"/>
              </w:rPr>
              <w:t>The UE shall:</w:t>
            </w:r>
          </w:p>
          <w:p w14:paraId="2D934DC5" w14:textId="77777777" w:rsidR="000A26E6" w:rsidRPr="00F45997" w:rsidRDefault="000A26E6" w:rsidP="00AC6093">
            <w:pPr>
              <w:ind w:left="568" w:hanging="284"/>
              <w:rPr>
                <w:lang w:eastAsia="ja-JP"/>
              </w:rPr>
            </w:pPr>
            <w:r w:rsidRPr="00F45997">
              <w:rPr>
                <w:lang w:eastAsia="ja-JP"/>
              </w:rPr>
              <w:t>1&gt;</w:t>
            </w:r>
            <w:r w:rsidRPr="00F45997">
              <w:rPr>
                <w:lang w:eastAsia="ja-JP"/>
              </w:rPr>
              <w:tab/>
              <w:t>if in RRC_IDLE or in RRC_INACTIVE or in RRC_CONNECTED while T311 is running:</w:t>
            </w:r>
          </w:p>
          <w:p w14:paraId="071B5ACF" w14:textId="77777777" w:rsidR="000A26E6" w:rsidRPr="00F45997" w:rsidRDefault="000A26E6" w:rsidP="00AC6093">
            <w:pPr>
              <w:ind w:left="851" w:hanging="284"/>
              <w:rPr>
                <w:lang w:eastAsia="ja-JP"/>
              </w:rPr>
            </w:pPr>
            <w:r w:rsidRPr="00F45997">
              <w:rPr>
                <w:lang w:eastAsia="ja-JP"/>
              </w:rPr>
              <w:t>2&gt;</w:t>
            </w:r>
            <w:r w:rsidRPr="00F45997">
              <w:rPr>
                <w:lang w:eastAsia="ja-JP"/>
              </w:rPr>
              <w:tab/>
              <w:t xml:space="preserve">if the UE is unable to acquire the </w:t>
            </w:r>
            <w:r w:rsidRPr="00F45997">
              <w:rPr>
                <w:i/>
                <w:lang w:eastAsia="ja-JP"/>
              </w:rPr>
              <w:t>MIB</w:t>
            </w:r>
            <w:r w:rsidRPr="00F45997">
              <w:rPr>
                <w:lang w:eastAsia="ja-JP"/>
              </w:rPr>
              <w:t>:</w:t>
            </w:r>
          </w:p>
          <w:p w14:paraId="3F775B51" w14:textId="77777777" w:rsidR="000A26E6" w:rsidRPr="00F45997" w:rsidRDefault="000A26E6" w:rsidP="00AC6093">
            <w:pPr>
              <w:ind w:left="1135" w:hanging="284"/>
              <w:rPr>
                <w:lang w:eastAsia="ja-JP"/>
              </w:rPr>
            </w:pPr>
            <w:r w:rsidRPr="00F45997">
              <w:rPr>
                <w:lang w:eastAsia="ja-JP"/>
              </w:rPr>
              <w:t>3&gt;</w:t>
            </w:r>
            <w:r w:rsidRPr="00F45997">
              <w:rPr>
                <w:lang w:eastAsia="ja-JP"/>
              </w:rPr>
              <w:tab/>
              <w:t>consider the cell as barred in accordance with TS 38.304 [20];</w:t>
            </w:r>
          </w:p>
          <w:p w14:paraId="60F6FB08" w14:textId="77777777" w:rsidR="000A26E6" w:rsidRPr="00F45997" w:rsidRDefault="000A26E6" w:rsidP="00AC6093">
            <w:pPr>
              <w:ind w:left="1135" w:hanging="284"/>
              <w:rPr>
                <w:lang w:eastAsia="ja-JP"/>
              </w:rPr>
            </w:pPr>
            <w:r w:rsidRPr="00F45997">
              <w:rPr>
                <w:lang w:eastAsia="ja-JP"/>
              </w:rPr>
              <w:t>3&gt;</w:t>
            </w:r>
            <w:r w:rsidRPr="00F45997">
              <w:rPr>
                <w:lang w:eastAsia="ja-JP"/>
              </w:rPr>
              <w:tab/>
              <w:t xml:space="preserve">perform barring as if </w:t>
            </w:r>
            <w:proofErr w:type="spellStart"/>
            <w:r w:rsidRPr="00F45997">
              <w:rPr>
                <w:i/>
                <w:lang w:eastAsia="ja-JP"/>
              </w:rPr>
              <w:t>intraFreqReselection</w:t>
            </w:r>
            <w:proofErr w:type="spellEnd"/>
            <w:r w:rsidRPr="00F45997">
              <w:rPr>
                <w:iCs/>
                <w:lang w:eastAsia="ja-JP"/>
              </w:rPr>
              <w:t xml:space="preserve">, or </w:t>
            </w:r>
            <w:proofErr w:type="spellStart"/>
            <w:r w:rsidRPr="00F45997">
              <w:rPr>
                <w:i/>
                <w:lang w:eastAsia="ja-JP"/>
              </w:rPr>
              <w:t>intraFreqReselectionRedCap</w:t>
            </w:r>
            <w:proofErr w:type="spellEnd"/>
            <w:r w:rsidRPr="00F45997">
              <w:rPr>
                <w:iCs/>
                <w:lang w:eastAsia="ja-JP"/>
              </w:rPr>
              <w:t xml:space="preserve"> for </w:t>
            </w:r>
            <w:proofErr w:type="spellStart"/>
            <w:r w:rsidRPr="00F45997">
              <w:rPr>
                <w:iCs/>
                <w:lang w:eastAsia="ja-JP"/>
              </w:rPr>
              <w:t>RedCap</w:t>
            </w:r>
            <w:proofErr w:type="spellEnd"/>
            <w:r w:rsidRPr="00F45997">
              <w:rPr>
                <w:iCs/>
                <w:lang w:eastAsia="ja-JP"/>
              </w:rPr>
              <w:t xml:space="preserve"> UEs,</w:t>
            </w:r>
            <w:r w:rsidRPr="00F45997">
              <w:rPr>
                <w:lang w:eastAsia="ja-JP"/>
              </w:rPr>
              <w:t xml:space="preserve"> or </w:t>
            </w:r>
            <w:proofErr w:type="spellStart"/>
            <w:r w:rsidRPr="00F45997">
              <w:rPr>
                <w:i/>
                <w:lang w:eastAsia="ja-JP"/>
              </w:rPr>
              <w:t>intraFreqReselection-eRedCap</w:t>
            </w:r>
            <w:proofErr w:type="spellEnd"/>
            <w:r w:rsidRPr="00F45997">
              <w:rPr>
                <w:iCs/>
                <w:lang w:eastAsia="ja-JP"/>
              </w:rPr>
              <w:t xml:space="preserve"> for </w:t>
            </w:r>
            <w:proofErr w:type="spellStart"/>
            <w:r w:rsidRPr="00F45997">
              <w:rPr>
                <w:iCs/>
                <w:lang w:eastAsia="ja-JP"/>
              </w:rPr>
              <w:t>eRedCap</w:t>
            </w:r>
            <w:proofErr w:type="spellEnd"/>
            <w:r w:rsidRPr="00F45997">
              <w:rPr>
                <w:iCs/>
                <w:lang w:eastAsia="ja-JP"/>
              </w:rPr>
              <w:t xml:space="preserve"> UEs</w:t>
            </w:r>
            <w:r w:rsidRPr="00F45997">
              <w:rPr>
                <w:lang w:eastAsia="ja-JP"/>
              </w:rPr>
              <w:t xml:space="preserve"> or </w:t>
            </w:r>
            <w:r w:rsidRPr="00F45997">
              <w:rPr>
                <w:i/>
                <w:iCs/>
                <w:lang w:eastAsia="ja-JP"/>
              </w:rPr>
              <w:t>intraFreqReselection2RxXR</w:t>
            </w:r>
            <w:r w:rsidRPr="00F45997">
              <w:rPr>
                <w:lang w:eastAsia="ja-JP"/>
              </w:rPr>
              <w:t xml:space="preserve"> for 2Rx XR UEs, is set to </w:t>
            </w:r>
            <w:r w:rsidRPr="00F45997">
              <w:rPr>
                <w:i/>
                <w:iCs/>
                <w:lang w:eastAsia="ja-JP"/>
              </w:rPr>
              <w:t>allowed</w:t>
            </w:r>
            <w:r w:rsidRPr="00F45997">
              <w:rPr>
                <w:lang w:eastAsia="ja-JP"/>
              </w:rPr>
              <w:t>;</w:t>
            </w:r>
          </w:p>
          <w:p w14:paraId="7E093C1E" w14:textId="77777777" w:rsidR="000A26E6" w:rsidRPr="00F45997" w:rsidRDefault="000A26E6" w:rsidP="00AC6093">
            <w:pPr>
              <w:ind w:left="851" w:hanging="284"/>
              <w:rPr>
                <w:lang w:eastAsia="ja-JP"/>
              </w:rPr>
            </w:pPr>
            <w:r w:rsidRPr="00F45997">
              <w:rPr>
                <w:lang w:eastAsia="ja-JP"/>
              </w:rPr>
              <w:t>2&gt;</w:t>
            </w:r>
            <w:r w:rsidRPr="00F45997">
              <w:rPr>
                <w:lang w:eastAsia="ja-JP"/>
              </w:rPr>
              <w:tab/>
              <w:t xml:space="preserve">else if the UE is unable to acquire the </w:t>
            </w:r>
            <w:r w:rsidRPr="00F45997">
              <w:rPr>
                <w:i/>
                <w:lang w:eastAsia="ja-JP"/>
              </w:rPr>
              <w:t>SIB1</w:t>
            </w:r>
            <w:r w:rsidRPr="00F45997">
              <w:rPr>
                <w:lang w:eastAsia="ja-JP"/>
              </w:rPr>
              <w:t>:</w:t>
            </w:r>
          </w:p>
          <w:p w14:paraId="43543F69" w14:textId="77777777" w:rsidR="000A26E6" w:rsidRPr="00F45997" w:rsidRDefault="000A26E6" w:rsidP="00AC6093">
            <w:pPr>
              <w:ind w:left="1135" w:hanging="284"/>
              <w:rPr>
                <w:lang w:eastAsia="ja-JP"/>
              </w:rPr>
            </w:pPr>
            <w:r w:rsidRPr="00F45997">
              <w:rPr>
                <w:lang w:eastAsia="ja-JP"/>
              </w:rPr>
              <w:t>3&gt;</w:t>
            </w:r>
            <w:r w:rsidRPr="00F45997">
              <w:rPr>
                <w:lang w:eastAsia="ja-JP"/>
              </w:rPr>
              <w:tab/>
            </w:r>
            <w:r w:rsidRPr="00F45997">
              <w:rPr>
                <w:highlight w:val="yellow"/>
                <w:lang w:eastAsia="ja-JP"/>
              </w:rPr>
              <w:t>consider the cell as barred in accordance with TS 38.304</w:t>
            </w:r>
            <w:r w:rsidRPr="00F45997">
              <w:rPr>
                <w:lang w:eastAsia="ja-JP"/>
              </w:rPr>
              <w:t xml:space="preserve"> [20];</w:t>
            </w:r>
          </w:p>
          <w:p w14:paraId="12118A5F" w14:textId="77777777" w:rsidR="000A26E6" w:rsidRPr="00F45997" w:rsidRDefault="000A26E6" w:rsidP="00AC6093">
            <w:pPr>
              <w:ind w:left="1135" w:hanging="284"/>
              <w:rPr>
                <w:lang w:eastAsia="ja-JP"/>
              </w:rPr>
            </w:pPr>
            <w:r w:rsidRPr="00F45997">
              <w:rPr>
                <w:lang w:eastAsia="ja-JP"/>
              </w:rPr>
              <w:t>3&gt;</w:t>
            </w:r>
            <w:r w:rsidRPr="00F45997">
              <w:rPr>
                <w:lang w:eastAsia="ja-JP"/>
              </w:rPr>
              <w:tab/>
              <w:t xml:space="preserve">if the UE is a </w:t>
            </w:r>
            <w:proofErr w:type="spellStart"/>
            <w:r w:rsidRPr="00F45997">
              <w:rPr>
                <w:lang w:eastAsia="ja-JP"/>
              </w:rPr>
              <w:t>RedCap</w:t>
            </w:r>
            <w:proofErr w:type="spellEnd"/>
            <w:r w:rsidRPr="00F45997">
              <w:rPr>
                <w:lang w:eastAsia="ja-JP"/>
              </w:rPr>
              <w:t xml:space="preserve"> UE:</w:t>
            </w:r>
          </w:p>
          <w:p w14:paraId="45F60F37" w14:textId="77777777" w:rsidR="000A26E6" w:rsidRPr="00F45997" w:rsidRDefault="000A26E6" w:rsidP="00AC6093">
            <w:pPr>
              <w:ind w:left="1418" w:hanging="284"/>
              <w:rPr>
                <w:lang w:eastAsia="ja-JP"/>
              </w:rPr>
            </w:pPr>
            <w:r w:rsidRPr="00F45997">
              <w:rPr>
                <w:lang w:eastAsia="ja-JP"/>
              </w:rPr>
              <w:t>4&gt;</w:t>
            </w:r>
            <w:r w:rsidRPr="00F45997">
              <w:rPr>
                <w:lang w:eastAsia="ja-JP"/>
              </w:rPr>
              <w:tab/>
              <w:t xml:space="preserve">perform barring as if </w:t>
            </w:r>
            <w:proofErr w:type="spellStart"/>
            <w:r w:rsidRPr="00F45997">
              <w:rPr>
                <w:i/>
                <w:iCs/>
                <w:lang w:eastAsia="ja-JP"/>
              </w:rPr>
              <w:t>intraFreqReselectionRedCap</w:t>
            </w:r>
            <w:proofErr w:type="spellEnd"/>
            <w:r w:rsidRPr="00F45997">
              <w:rPr>
                <w:lang w:eastAsia="ja-JP"/>
              </w:rPr>
              <w:t xml:space="preserve"> is set to </w:t>
            </w:r>
            <w:r w:rsidRPr="00F45997">
              <w:rPr>
                <w:i/>
                <w:iCs/>
                <w:lang w:eastAsia="ja-JP"/>
              </w:rPr>
              <w:t>allowed</w:t>
            </w:r>
            <w:r w:rsidRPr="00F45997">
              <w:rPr>
                <w:lang w:eastAsia="ja-JP"/>
              </w:rPr>
              <w:t>;</w:t>
            </w:r>
          </w:p>
          <w:p w14:paraId="0BB28D5F" w14:textId="77777777" w:rsidR="000A26E6" w:rsidRPr="00F45997" w:rsidRDefault="000A26E6" w:rsidP="00AC6093">
            <w:pPr>
              <w:ind w:left="1135" w:hanging="284"/>
              <w:rPr>
                <w:lang w:eastAsia="ja-JP"/>
              </w:rPr>
            </w:pPr>
            <w:r w:rsidRPr="00F45997">
              <w:rPr>
                <w:lang w:eastAsia="ja-JP"/>
              </w:rPr>
              <w:t>3&gt;</w:t>
            </w:r>
            <w:r w:rsidRPr="00F45997">
              <w:rPr>
                <w:lang w:eastAsia="ja-JP"/>
              </w:rPr>
              <w:tab/>
              <w:t xml:space="preserve">else if the UE is an </w:t>
            </w:r>
            <w:proofErr w:type="spellStart"/>
            <w:r w:rsidRPr="00F45997">
              <w:rPr>
                <w:lang w:eastAsia="ja-JP"/>
              </w:rPr>
              <w:t>eRedCap</w:t>
            </w:r>
            <w:proofErr w:type="spellEnd"/>
            <w:r w:rsidRPr="00F45997">
              <w:rPr>
                <w:lang w:eastAsia="ja-JP"/>
              </w:rPr>
              <w:t xml:space="preserve"> UE:</w:t>
            </w:r>
          </w:p>
          <w:p w14:paraId="5BE62790" w14:textId="77777777" w:rsidR="000A26E6" w:rsidRPr="00F45997" w:rsidRDefault="000A26E6" w:rsidP="00AC6093">
            <w:pPr>
              <w:ind w:left="1418" w:hanging="284"/>
              <w:rPr>
                <w:lang w:eastAsia="ja-JP"/>
              </w:rPr>
            </w:pPr>
            <w:r w:rsidRPr="00F45997">
              <w:rPr>
                <w:lang w:eastAsia="ja-JP"/>
              </w:rPr>
              <w:t>4&gt;</w:t>
            </w:r>
            <w:r w:rsidRPr="00F45997">
              <w:rPr>
                <w:lang w:eastAsia="ja-JP"/>
              </w:rPr>
              <w:tab/>
              <w:t xml:space="preserve">perform barring as if </w:t>
            </w:r>
            <w:proofErr w:type="spellStart"/>
            <w:r w:rsidRPr="00F45997">
              <w:rPr>
                <w:i/>
                <w:iCs/>
                <w:lang w:eastAsia="ja-JP"/>
              </w:rPr>
              <w:t>intraFreqReselection-eRedCap</w:t>
            </w:r>
            <w:proofErr w:type="spellEnd"/>
            <w:r w:rsidRPr="00F45997">
              <w:rPr>
                <w:lang w:eastAsia="ja-JP"/>
              </w:rPr>
              <w:t xml:space="preserve"> is set to </w:t>
            </w:r>
            <w:r w:rsidRPr="00F45997">
              <w:rPr>
                <w:i/>
                <w:iCs/>
                <w:lang w:eastAsia="ja-JP"/>
              </w:rPr>
              <w:t>allowed</w:t>
            </w:r>
            <w:r w:rsidRPr="00F45997">
              <w:rPr>
                <w:lang w:eastAsia="ja-JP"/>
              </w:rPr>
              <w:t>;</w:t>
            </w:r>
          </w:p>
          <w:p w14:paraId="2788A60A" w14:textId="77777777" w:rsidR="000A26E6" w:rsidRPr="00F45997" w:rsidRDefault="000A26E6" w:rsidP="00AC6093">
            <w:pPr>
              <w:ind w:left="1135" w:hanging="284"/>
              <w:rPr>
                <w:lang w:eastAsia="ja-JP"/>
              </w:rPr>
            </w:pPr>
            <w:r w:rsidRPr="00F45997">
              <w:rPr>
                <w:lang w:eastAsia="ja-JP"/>
              </w:rPr>
              <w:t>3&gt;</w:t>
            </w:r>
            <w:r w:rsidRPr="00F45997">
              <w:rPr>
                <w:lang w:eastAsia="ja-JP"/>
              </w:rPr>
              <w:tab/>
              <w:t>else if the UE is a 2Rx XR UE:</w:t>
            </w:r>
          </w:p>
          <w:p w14:paraId="4056A899" w14:textId="77777777" w:rsidR="000A26E6" w:rsidRPr="00F45997" w:rsidRDefault="000A26E6" w:rsidP="00AC6093">
            <w:pPr>
              <w:ind w:left="1418" w:hanging="284"/>
              <w:rPr>
                <w:lang w:eastAsia="ja-JP"/>
              </w:rPr>
            </w:pPr>
            <w:r w:rsidRPr="00F45997">
              <w:rPr>
                <w:lang w:eastAsia="ja-JP"/>
              </w:rPr>
              <w:t>4&gt;</w:t>
            </w:r>
            <w:r w:rsidRPr="00F45997">
              <w:rPr>
                <w:lang w:eastAsia="ja-JP"/>
              </w:rPr>
              <w:tab/>
              <w:t xml:space="preserve">perform barring as if </w:t>
            </w:r>
            <w:r w:rsidRPr="00F45997">
              <w:rPr>
                <w:i/>
                <w:iCs/>
                <w:lang w:eastAsia="ja-JP"/>
              </w:rPr>
              <w:t>intraFreqReselection2RxXR</w:t>
            </w:r>
            <w:r w:rsidRPr="00F45997">
              <w:rPr>
                <w:lang w:eastAsia="ja-JP"/>
              </w:rPr>
              <w:t xml:space="preserve"> is set to </w:t>
            </w:r>
            <w:r w:rsidRPr="00F45997">
              <w:rPr>
                <w:i/>
                <w:iCs/>
                <w:lang w:eastAsia="ja-JP"/>
              </w:rPr>
              <w:t>allowed</w:t>
            </w:r>
            <w:r w:rsidRPr="00F45997">
              <w:rPr>
                <w:lang w:eastAsia="ja-JP"/>
              </w:rPr>
              <w:t>;</w:t>
            </w:r>
          </w:p>
          <w:p w14:paraId="578EBCB0" w14:textId="77777777" w:rsidR="000A26E6" w:rsidRPr="00F45997" w:rsidRDefault="000A26E6" w:rsidP="00AC6093">
            <w:pPr>
              <w:ind w:left="1135" w:hanging="284"/>
              <w:rPr>
                <w:lang w:eastAsia="ja-JP"/>
              </w:rPr>
            </w:pPr>
            <w:r w:rsidRPr="00F45997">
              <w:rPr>
                <w:lang w:eastAsia="ja-JP"/>
              </w:rPr>
              <w:t>3&gt;</w:t>
            </w:r>
            <w:r w:rsidRPr="00F45997">
              <w:rPr>
                <w:lang w:eastAsia="ja-JP"/>
              </w:rPr>
              <w:tab/>
              <w:t>else:</w:t>
            </w:r>
          </w:p>
          <w:p w14:paraId="19E9943E" w14:textId="77777777" w:rsidR="000A26E6" w:rsidRPr="00F45997" w:rsidRDefault="000A26E6" w:rsidP="00AC6093">
            <w:pPr>
              <w:ind w:left="1418" w:hanging="284"/>
              <w:rPr>
                <w:iCs/>
                <w:lang w:eastAsia="ja-JP"/>
              </w:rPr>
            </w:pPr>
            <w:r w:rsidRPr="00F45997">
              <w:rPr>
                <w:lang w:eastAsia="ja-JP"/>
              </w:rPr>
              <w:t>4&gt;</w:t>
            </w:r>
            <w:r w:rsidRPr="00F45997">
              <w:rPr>
                <w:lang w:eastAsia="ja-JP"/>
              </w:rPr>
              <w:tab/>
              <w:t>perform cell re-selection to other cells on the same frequency as the barred cell as specified in TS 38.304 [20]</w:t>
            </w:r>
            <w:r w:rsidRPr="00F45997">
              <w:rPr>
                <w:iCs/>
                <w:lang w:eastAsia="ja-JP"/>
              </w:rPr>
              <w:t>.</w:t>
            </w:r>
          </w:p>
          <w:p w14:paraId="30E8BC02" w14:textId="77777777" w:rsidR="000A26E6" w:rsidRPr="00F45997" w:rsidRDefault="000A26E6" w:rsidP="00AC6093">
            <w:pPr>
              <w:keepLines/>
              <w:ind w:left="1135" w:hanging="851"/>
              <w:rPr>
                <w:lang w:eastAsia="zh-CN"/>
              </w:rPr>
            </w:pPr>
            <w:r w:rsidRPr="00F45997">
              <w:rPr>
                <w:lang w:eastAsia="ja-JP"/>
              </w:rPr>
              <w:t>NOTE 1:</w:t>
            </w:r>
            <w:r w:rsidRPr="00F45997">
              <w:rPr>
                <w:lang w:eastAsia="ja-JP"/>
              </w:rPr>
              <w:tab/>
              <w:t xml:space="preserve">The </w:t>
            </w:r>
            <w:r w:rsidRPr="00F45997">
              <w:rPr>
                <w:i/>
                <w:iCs/>
                <w:lang w:eastAsia="zh-CN"/>
              </w:rPr>
              <w:t>SIB19</w:t>
            </w:r>
            <w:r w:rsidRPr="00F45997">
              <w:rPr>
                <w:lang w:eastAsia="zh-CN"/>
              </w:rPr>
              <w:t xml:space="preserve"> is essential for</w:t>
            </w:r>
            <w:r w:rsidRPr="00F45997">
              <w:rPr>
                <w:lang w:eastAsia="ja-JP"/>
              </w:rPr>
              <w:t xml:space="preserve"> NTN access</w:t>
            </w:r>
            <w:r w:rsidRPr="00F45997">
              <w:rPr>
                <w:lang w:eastAsia="zh-CN"/>
              </w:rPr>
              <w:t>. I</w:t>
            </w:r>
            <w:r w:rsidRPr="00F45997">
              <w:rPr>
                <w:lang w:eastAsia="ja-JP"/>
              </w:rPr>
              <w:t xml:space="preserve">f </w:t>
            </w:r>
            <w:r w:rsidRPr="00F45997">
              <w:rPr>
                <w:lang w:eastAsia="zh-CN"/>
              </w:rPr>
              <w:t xml:space="preserve">UE is unable to acquire the </w:t>
            </w:r>
            <w:r w:rsidRPr="00F45997">
              <w:rPr>
                <w:i/>
                <w:iCs/>
                <w:lang w:eastAsia="zh-CN"/>
              </w:rPr>
              <w:t>SIB19</w:t>
            </w:r>
            <w:r w:rsidRPr="00F45997">
              <w:rPr>
                <w:lang w:eastAsia="zh-CN"/>
              </w:rPr>
              <w:t xml:space="preserve"> for NTN access, the action is up to UE implementation (e.g., </w:t>
            </w:r>
            <w:r w:rsidRPr="00F45997">
              <w:rPr>
                <w:lang w:eastAsia="ja-JP"/>
              </w:rPr>
              <w:t>cell re-selection to other cells)</w:t>
            </w:r>
            <w:r w:rsidRPr="00F45997">
              <w:rPr>
                <w:lang w:eastAsia="zh-CN"/>
              </w:rPr>
              <w:t>.</w:t>
            </w:r>
          </w:p>
          <w:p w14:paraId="325F8CAF" w14:textId="4ED33729" w:rsidR="000A26E6" w:rsidRPr="000A26E6" w:rsidRDefault="000A26E6" w:rsidP="000A26E6">
            <w:pPr>
              <w:keepLines/>
              <w:ind w:left="1135" w:hanging="851"/>
              <w:rPr>
                <w:iCs/>
                <w:lang w:eastAsia="ja-JP"/>
              </w:rPr>
            </w:pPr>
            <w:r w:rsidRPr="00F45997">
              <w:rPr>
                <w:lang w:eastAsia="zh-CN"/>
              </w:rPr>
              <w:t xml:space="preserve">NOTE 2: The </w:t>
            </w:r>
            <w:r w:rsidRPr="00F45997">
              <w:rPr>
                <w:i/>
                <w:iCs/>
                <w:lang w:eastAsia="zh-CN"/>
              </w:rPr>
              <w:t>SIB22</w:t>
            </w:r>
            <w:r w:rsidRPr="00F45997">
              <w:rPr>
                <w:lang w:eastAsia="zh-CN"/>
              </w:rPr>
              <w:t xml:space="preserve"> is essential for ATG access. If UE is unable to acquire the </w:t>
            </w:r>
            <w:r w:rsidRPr="00F45997">
              <w:rPr>
                <w:i/>
                <w:iCs/>
                <w:lang w:eastAsia="zh-CN"/>
              </w:rPr>
              <w:t>SIB22</w:t>
            </w:r>
            <w:r w:rsidRPr="00F45997">
              <w:rPr>
                <w:lang w:eastAsia="zh-CN"/>
              </w:rPr>
              <w:t xml:space="preserve"> for ATG access, the action is up to UE implementation (e.g., cell re-selection to other cells).</w:t>
            </w:r>
          </w:p>
        </w:tc>
      </w:tr>
    </w:tbl>
    <w:p w14:paraId="4AA7B8FE" w14:textId="77777777" w:rsidR="00DC7321" w:rsidRPr="004B592E" w:rsidRDefault="00DC7321" w:rsidP="00912233">
      <w:pPr>
        <w:rPr>
          <w:rFonts w:eastAsiaTheme="minorEastAsia"/>
          <w:lang w:eastAsia="zh-CN"/>
        </w:rPr>
      </w:pPr>
    </w:p>
    <w:p w14:paraId="3B633378" w14:textId="3190AA4B" w:rsidR="004D3536" w:rsidRPr="00270549" w:rsidRDefault="00665B93" w:rsidP="00912233">
      <w:pPr>
        <w:rPr>
          <w:rFonts w:eastAsiaTheme="minorEastAsia"/>
          <w:b/>
          <w:bCs/>
          <w:lang w:eastAsia="zh-CN"/>
        </w:rPr>
      </w:pPr>
      <w:r>
        <w:rPr>
          <w:rFonts w:eastAsiaTheme="minorEastAsia"/>
          <w:b/>
          <w:bCs/>
          <w:lang w:eastAsia="zh-CN"/>
        </w:rPr>
        <w:lastRenderedPageBreak/>
        <w:t>Observation</w:t>
      </w:r>
      <w:r w:rsidR="004D3536" w:rsidRPr="00270549">
        <w:rPr>
          <w:rFonts w:eastAsiaTheme="minorEastAsia"/>
          <w:b/>
          <w:bCs/>
          <w:lang w:eastAsia="zh-CN"/>
        </w:rPr>
        <w:t xml:space="preserve"> </w:t>
      </w:r>
      <w:r>
        <w:rPr>
          <w:rFonts w:eastAsiaTheme="minorEastAsia"/>
          <w:b/>
          <w:bCs/>
          <w:lang w:eastAsia="zh-CN"/>
        </w:rPr>
        <w:t>1</w:t>
      </w:r>
      <w:r w:rsidR="004D3536" w:rsidRPr="00270549">
        <w:rPr>
          <w:rFonts w:eastAsiaTheme="minorEastAsia"/>
          <w:b/>
          <w:bCs/>
          <w:lang w:eastAsia="zh-CN"/>
        </w:rPr>
        <w:t xml:space="preserve">: </w:t>
      </w:r>
      <w:r w:rsidR="007A3183">
        <w:rPr>
          <w:rFonts w:eastAsiaTheme="minorEastAsia"/>
          <w:b/>
          <w:bCs/>
          <w:lang w:eastAsia="zh-CN"/>
        </w:rPr>
        <w:t>L</w:t>
      </w:r>
      <w:r>
        <w:rPr>
          <w:rFonts w:eastAsiaTheme="minorEastAsia"/>
          <w:b/>
          <w:bCs/>
          <w:lang w:eastAsia="zh-CN"/>
        </w:rPr>
        <w:t>egacy UE</w:t>
      </w:r>
      <w:r w:rsidR="007A3183">
        <w:rPr>
          <w:rFonts w:eastAsiaTheme="minorEastAsia"/>
          <w:b/>
          <w:bCs/>
          <w:lang w:eastAsia="zh-CN"/>
        </w:rPr>
        <w:t>s</w:t>
      </w:r>
      <w:r>
        <w:rPr>
          <w:rFonts w:eastAsiaTheme="minorEastAsia"/>
          <w:b/>
          <w:bCs/>
          <w:lang w:eastAsia="zh-CN"/>
        </w:rPr>
        <w:t xml:space="preserve"> can be barred through the legacy</w:t>
      </w:r>
      <w:r w:rsidR="007A3183">
        <w:rPr>
          <w:rFonts w:eastAsiaTheme="minorEastAsia"/>
          <w:b/>
          <w:bCs/>
          <w:lang w:eastAsia="zh-CN"/>
        </w:rPr>
        <w:t xml:space="preserve"> cell selection and reselection criteria.</w:t>
      </w:r>
      <w:r>
        <w:rPr>
          <w:rFonts w:eastAsiaTheme="minorEastAsia"/>
          <w:b/>
          <w:bCs/>
          <w:lang w:eastAsia="zh-CN"/>
        </w:rPr>
        <w:t xml:space="preserve"> </w:t>
      </w:r>
      <w:r w:rsidR="00C06A77">
        <w:rPr>
          <w:rFonts w:eastAsiaTheme="minorEastAsia"/>
          <w:b/>
          <w:bCs/>
          <w:lang w:eastAsia="zh-CN"/>
        </w:rPr>
        <w:t xml:space="preserve">Detailed mechanism </w:t>
      </w:r>
      <w:r w:rsidR="00467163">
        <w:rPr>
          <w:rFonts w:eastAsiaTheme="minorEastAsia"/>
          <w:b/>
          <w:bCs/>
          <w:lang w:eastAsia="zh-CN"/>
        </w:rPr>
        <w:t>can be</w:t>
      </w:r>
      <w:r w:rsidR="00C06A77">
        <w:rPr>
          <w:rFonts w:eastAsiaTheme="minorEastAsia"/>
          <w:b/>
          <w:bCs/>
          <w:lang w:eastAsia="zh-CN"/>
        </w:rPr>
        <w:t xml:space="preserve"> left to </w:t>
      </w:r>
      <w:r w:rsidR="00B40A83">
        <w:rPr>
          <w:rFonts w:eastAsiaTheme="minorEastAsia"/>
          <w:b/>
          <w:bCs/>
          <w:lang w:eastAsia="zh-CN"/>
        </w:rPr>
        <w:t xml:space="preserve">the </w:t>
      </w:r>
      <w:r w:rsidR="00C06A77">
        <w:rPr>
          <w:rFonts w:eastAsiaTheme="minorEastAsia"/>
          <w:b/>
          <w:bCs/>
          <w:lang w:eastAsia="zh-CN"/>
        </w:rPr>
        <w:t>WI phase.</w:t>
      </w:r>
    </w:p>
    <w:p w14:paraId="1AD56112" w14:textId="77777777" w:rsidR="004D3536" w:rsidRPr="00912233" w:rsidRDefault="004D3536" w:rsidP="00912233">
      <w:pPr>
        <w:rPr>
          <w:rFonts w:eastAsiaTheme="minorEastAsia"/>
          <w:b/>
          <w:bCs/>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2BF93CE0" w:rsidR="00F324DD" w:rsidRDefault="00F324DD" w:rsidP="00F324DD">
      <w:pPr>
        <w:jc w:val="both"/>
        <w:rPr>
          <w:rFonts w:eastAsia="SimSun"/>
          <w:kern w:val="2"/>
          <w:szCs w:val="22"/>
        </w:rPr>
      </w:pPr>
      <w:bookmarkStart w:id="36" w:name="OLE_LINK3"/>
      <w:bookmarkEnd w:id="4"/>
      <w:bookmarkEnd w:id="5"/>
      <w:r>
        <w:rPr>
          <w:rFonts w:eastAsia="SimSun"/>
          <w:kern w:val="2"/>
          <w:szCs w:val="22"/>
        </w:rPr>
        <w:t xml:space="preserve">In this </w:t>
      </w:r>
      <w:r w:rsidR="00D076D4">
        <w:rPr>
          <w:rFonts w:eastAsia="SimSun"/>
          <w:kern w:val="2"/>
          <w:szCs w:val="22"/>
        </w:rPr>
        <w:t>contribution</w:t>
      </w:r>
      <w:r>
        <w:rPr>
          <w:rFonts w:eastAsia="SimSun"/>
          <w:kern w:val="2"/>
          <w:szCs w:val="22"/>
        </w:rPr>
        <w:t>, we discussed</w:t>
      </w:r>
      <w:r w:rsidR="00D84051">
        <w:rPr>
          <w:rFonts w:eastAsia="SimSun"/>
          <w:kern w:val="2"/>
          <w:szCs w:val="22"/>
        </w:rPr>
        <w:t xml:space="preserve"> the on-demand SIB1 </w:t>
      </w:r>
      <w:r w:rsidR="00D84051">
        <w:rPr>
          <w:rFonts w:eastAsia="SimSun" w:hint="eastAsia"/>
          <w:kern w:val="2"/>
          <w:szCs w:val="22"/>
          <w:lang w:eastAsia="zh-CN"/>
        </w:rPr>
        <w:t>operation,</w:t>
      </w:r>
      <w:r w:rsidR="00D84051">
        <w:rPr>
          <w:rFonts w:eastAsia="SimSun"/>
          <w:kern w:val="2"/>
          <w:szCs w:val="22"/>
          <w:lang w:eastAsia="zh-CN"/>
        </w:rPr>
        <w:t xml:space="preserve"> and </w:t>
      </w:r>
      <w:r w:rsidR="00A249D9">
        <w:rPr>
          <w:rFonts w:eastAsia="SimSun"/>
          <w:kern w:val="2"/>
          <w:szCs w:val="22"/>
          <w:lang w:eastAsia="zh-CN"/>
        </w:rPr>
        <w:t xml:space="preserve">made the </w:t>
      </w:r>
      <w:r w:rsidR="00D84051">
        <w:rPr>
          <w:rFonts w:eastAsia="SimSun"/>
          <w:kern w:val="2"/>
          <w:szCs w:val="22"/>
          <w:lang w:eastAsia="zh-CN"/>
        </w:rPr>
        <w:t>following</w:t>
      </w:r>
      <w:r w:rsidR="003C0F6B">
        <w:rPr>
          <w:rFonts w:eastAsia="SimSun"/>
          <w:kern w:val="2"/>
          <w:szCs w:val="22"/>
          <w:lang w:eastAsia="zh-CN"/>
        </w:rPr>
        <w:t xml:space="preserve"> observations and</w:t>
      </w:r>
      <w:r w:rsidR="00A249D9">
        <w:rPr>
          <w:rFonts w:eastAsia="SimSun"/>
          <w:kern w:val="2"/>
          <w:szCs w:val="22"/>
          <w:lang w:eastAsia="zh-CN"/>
        </w:rPr>
        <w:t xml:space="preserve"> proposals</w:t>
      </w:r>
      <w:r>
        <w:rPr>
          <w:rFonts w:eastAsia="SimSun"/>
          <w:kern w:val="2"/>
          <w:szCs w:val="22"/>
        </w:rPr>
        <w:t>:</w:t>
      </w:r>
    </w:p>
    <w:p w14:paraId="617EB2C3" w14:textId="70730CAB" w:rsidR="00F92F66" w:rsidRDefault="00F92F66" w:rsidP="00F92F66">
      <w:pPr>
        <w:rPr>
          <w:rFonts w:eastAsiaTheme="minorEastAsia"/>
          <w:b/>
          <w:bCs/>
          <w:lang w:eastAsia="zh-CN"/>
        </w:rPr>
      </w:pPr>
      <w:r w:rsidRPr="00A5324E">
        <w:rPr>
          <w:rFonts w:eastAsiaTheme="minorEastAsia"/>
          <w:b/>
          <w:bCs/>
          <w:lang w:eastAsia="zh-CN"/>
        </w:rPr>
        <w:t xml:space="preserve">Proposal 1: </w:t>
      </w:r>
      <w:r>
        <w:rPr>
          <w:rFonts w:eastAsiaTheme="minorEastAsia"/>
          <w:b/>
          <w:bCs/>
          <w:lang w:eastAsia="zh-CN"/>
        </w:rPr>
        <w:t xml:space="preserve">RAN2 to support case 3 by allowing to deliver NES cell’s SIB1 in Cell A </w:t>
      </w:r>
      <w:r w:rsidRPr="001C1F12">
        <w:rPr>
          <w:rFonts w:eastAsiaTheme="minorEastAsia"/>
          <w:b/>
          <w:bCs/>
          <w:lang w:eastAsia="zh-CN"/>
        </w:rPr>
        <w:t xml:space="preserve">as a container in a new SIB; </w:t>
      </w:r>
      <w:r>
        <w:rPr>
          <w:rFonts w:eastAsiaTheme="minorEastAsia"/>
          <w:b/>
          <w:bCs/>
          <w:lang w:eastAsia="zh-CN"/>
        </w:rPr>
        <w:t xml:space="preserve">how the </w:t>
      </w:r>
      <w:r w:rsidRPr="001C1F12">
        <w:rPr>
          <w:rFonts w:eastAsiaTheme="minorEastAsia"/>
          <w:b/>
          <w:bCs/>
          <w:lang w:eastAsia="zh-CN"/>
        </w:rPr>
        <w:t xml:space="preserve">UE requests for </w:t>
      </w:r>
      <w:r>
        <w:rPr>
          <w:rFonts w:eastAsiaTheme="minorEastAsia"/>
          <w:b/>
          <w:bCs/>
          <w:lang w:eastAsia="zh-CN"/>
        </w:rPr>
        <w:t xml:space="preserve">the new </w:t>
      </w:r>
      <w:r w:rsidRPr="001C1F12">
        <w:rPr>
          <w:rFonts w:eastAsiaTheme="minorEastAsia"/>
          <w:b/>
          <w:bCs/>
          <w:lang w:eastAsia="zh-CN"/>
        </w:rPr>
        <w:t xml:space="preserve">SIB </w:t>
      </w:r>
      <w:r>
        <w:rPr>
          <w:rFonts w:eastAsiaTheme="minorEastAsia"/>
          <w:b/>
          <w:bCs/>
          <w:lang w:eastAsia="zh-CN"/>
        </w:rPr>
        <w:t>is FFS</w:t>
      </w:r>
      <w:r w:rsidRPr="00A5324E">
        <w:rPr>
          <w:rFonts w:eastAsiaTheme="minorEastAsia"/>
          <w:b/>
          <w:bCs/>
          <w:lang w:eastAsia="zh-CN"/>
        </w:rPr>
        <w:t>.</w:t>
      </w:r>
    </w:p>
    <w:p w14:paraId="2FC5519D" w14:textId="05B08F86" w:rsidR="00F92F66" w:rsidRPr="00F92F66" w:rsidRDefault="00F92F66" w:rsidP="00F92F66">
      <w:pPr>
        <w:rPr>
          <w:rFonts w:eastAsiaTheme="minorEastAsia"/>
          <w:b/>
          <w:bCs/>
          <w:lang w:eastAsia="zh-CN"/>
        </w:rPr>
      </w:pPr>
      <w:r w:rsidRPr="00A5324E">
        <w:rPr>
          <w:rFonts w:eastAsiaTheme="minorEastAsia"/>
          <w:b/>
          <w:bCs/>
          <w:lang w:eastAsia="zh-CN"/>
        </w:rPr>
        <w:t xml:space="preserve">Proposal </w:t>
      </w:r>
      <w:r>
        <w:rPr>
          <w:rFonts w:eastAsiaTheme="minorEastAsia"/>
          <w:b/>
          <w:bCs/>
          <w:lang w:eastAsia="zh-CN"/>
        </w:rPr>
        <w:t>2</w:t>
      </w:r>
      <w:r w:rsidRPr="00A5324E">
        <w:rPr>
          <w:rFonts w:eastAsiaTheme="minorEastAsia"/>
          <w:b/>
          <w:bCs/>
          <w:lang w:eastAsia="zh-CN"/>
        </w:rPr>
        <w:t xml:space="preserve">: </w:t>
      </w:r>
      <w:r w:rsidRPr="00912233">
        <w:rPr>
          <w:rFonts w:eastAsiaTheme="minorEastAsia"/>
          <w:b/>
          <w:bCs/>
          <w:lang w:eastAsia="zh-CN"/>
        </w:rPr>
        <w:t xml:space="preserve">The NES Cell </w:t>
      </w:r>
      <w:r>
        <w:rPr>
          <w:rFonts w:eastAsiaTheme="minorEastAsia"/>
          <w:b/>
          <w:bCs/>
          <w:lang w:eastAsia="zh-CN"/>
        </w:rPr>
        <w:t>identification</w:t>
      </w:r>
      <w:r w:rsidRPr="00912233">
        <w:rPr>
          <w:rFonts w:eastAsiaTheme="minorEastAsia"/>
          <w:b/>
          <w:bCs/>
          <w:lang w:eastAsia="zh-CN"/>
        </w:rPr>
        <w:t xml:space="preserve"> </w:t>
      </w:r>
      <w:r>
        <w:rPr>
          <w:rFonts w:eastAsiaTheme="minorEastAsia"/>
          <w:b/>
          <w:bCs/>
          <w:lang w:eastAsia="zh-CN"/>
        </w:rPr>
        <w:t>is derived at least from the WUS configuration received from Cell A</w:t>
      </w:r>
      <w:r w:rsidRPr="00A5324E">
        <w:rPr>
          <w:rFonts w:eastAsiaTheme="minorEastAsia"/>
          <w:b/>
          <w:bCs/>
          <w:lang w:eastAsia="zh-CN"/>
        </w:rPr>
        <w:t>.</w:t>
      </w:r>
    </w:p>
    <w:p w14:paraId="5442D798" w14:textId="59C9DA37" w:rsidR="00F92F66" w:rsidRDefault="00F92F66" w:rsidP="00F92F66">
      <w:pPr>
        <w:rPr>
          <w:rFonts w:eastAsiaTheme="minorEastAsia"/>
          <w:b/>
          <w:lang w:eastAsia="zh-CN"/>
        </w:rPr>
      </w:pPr>
      <w:r w:rsidRPr="00912233">
        <w:rPr>
          <w:rFonts w:eastAsiaTheme="minorEastAsia"/>
          <w:b/>
          <w:lang w:eastAsia="zh-CN"/>
        </w:rPr>
        <w:t xml:space="preserve">Proposal </w:t>
      </w:r>
      <w:r>
        <w:rPr>
          <w:rFonts w:eastAsiaTheme="minorEastAsia"/>
          <w:b/>
          <w:lang w:eastAsia="zh-CN"/>
        </w:rPr>
        <w:t>3</w:t>
      </w:r>
      <w:r w:rsidRPr="00912233">
        <w:rPr>
          <w:rFonts w:eastAsiaTheme="minorEastAsia"/>
          <w:b/>
          <w:lang w:eastAsia="zh-CN"/>
        </w:rPr>
        <w:t>:</w:t>
      </w:r>
      <w:r>
        <w:rPr>
          <w:rFonts w:eastAsiaTheme="minorEastAsia"/>
          <w:b/>
          <w:lang w:eastAsia="zh-CN"/>
        </w:rPr>
        <w:t xml:space="preserve"> </w:t>
      </w:r>
      <w:proofErr w:type="spellStart"/>
      <w:r>
        <w:rPr>
          <w:rFonts w:eastAsiaTheme="minorEastAsia"/>
          <w:b/>
          <w:lang w:eastAsia="zh-CN"/>
        </w:rPr>
        <w:t>Msg</w:t>
      </w:r>
      <w:proofErr w:type="spellEnd"/>
      <w:r>
        <w:rPr>
          <w:rFonts w:eastAsiaTheme="minorEastAsia"/>
          <w:b/>
          <w:lang w:eastAsia="zh-CN"/>
        </w:rPr>
        <w:t xml:space="preserve"> 3 based OD-SI procedure </w:t>
      </w:r>
      <w:r>
        <w:rPr>
          <w:rFonts w:eastAsiaTheme="minorEastAsia" w:hint="eastAsia"/>
          <w:b/>
          <w:lang w:eastAsia="zh-CN"/>
        </w:rPr>
        <w:t>is</w:t>
      </w:r>
      <w:r>
        <w:rPr>
          <w:rFonts w:eastAsiaTheme="minorEastAsia"/>
          <w:b/>
          <w:lang w:eastAsia="zh-CN"/>
        </w:rPr>
        <w:t xml:space="preserve"> not supported for on-demand SIB1 request in case 2 (</w:t>
      </w:r>
      <w:r w:rsidRPr="0051765C">
        <w:rPr>
          <w:rFonts w:eastAsiaTheme="minorEastAsia"/>
          <w:b/>
          <w:lang w:eastAsia="zh-CN"/>
        </w:rPr>
        <w:t xml:space="preserve">for requesting to </w:t>
      </w:r>
      <w:r>
        <w:rPr>
          <w:rFonts w:eastAsiaTheme="minorEastAsia"/>
          <w:b/>
          <w:lang w:eastAsia="zh-CN"/>
        </w:rPr>
        <w:t xml:space="preserve">the </w:t>
      </w:r>
      <w:r w:rsidRPr="0051765C">
        <w:rPr>
          <w:rFonts w:eastAsiaTheme="minorEastAsia"/>
          <w:b/>
          <w:lang w:eastAsia="zh-CN"/>
        </w:rPr>
        <w:t>NES Cell</w:t>
      </w:r>
      <w:r>
        <w:rPr>
          <w:rFonts w:eastAsiaTheme="minorEastAsia"/>
          <w:b/>
          <w:lang w:eastAsia="zh-CN"/>
        </w:rPr>
        <w:t>).</w:t>
      </w:r>
    </w:p>
    <w:p w14:paraId="1A49455C" w14:textId="7377C163" w:rsidR="00F92F66" w:rsidRPr="00F92F66" w:rsidRDefault="00F92F66" w:rsidP="00F92F66">
      <w:pPr>
        <w:rPr>
          <w:rFonts w:eastAsiaTheme="minorEastAsia"/>
          <w:b/>
          <w:lang w:eastAsia="zh-CN"/>
        </w:rPr>
      </w:pPr>
      <w:r w:rsidRPr="00912233">
        <w:rPr>
          <w:rFonts w:eastAsiaTheme="minorEastAsia"/>
          <w:b/>
          <w:lang w:eastAsia="zh-CN"/>
        </w:rPr>
        <w:t xml:space="preserve">Proposal </w:t>
      </w:r>
      <w:r>
        <w:rPr>
          <w:rFonts w:eastAsiaTheme="minorEastAsia"/>
          <w:b/>
          <w:lang w:eastAsia="zh-CN"/>
        </w:rPr>
        <w:t>4</w:t>
      </w:r>
      <w:r w:rsidRPr="00912233">
        <w:rPr>
          <w:rFonts w:eastAsiaTheme="minorEastAsia"/>
          <w:b/>
          <w:lang w:eastAsia="zh-CN"/>
        </w:rPr>
        <w:t>:</w:t>
      </w:r>
      <w:r>
        <w:rPr>
          <w:rFonts w:eastAsiaTheme="minorEastAsia"/>
          <w:b/>
          <w:lang w:eastAsia="zh-CN"/>
        </w:rPr>
        <w:t xml:space="preserve"> R</w:t>
      </w:r>
      <w:r w:rsidRPr="00311790">
        <w:rPr>
          <w:rFonts w:eastAsiaTheme="minorEastAsia"/>
          <w:b/>
          <w:lang w:eastAsia="zh-CN"/>
        </w:rPr>
        <w:t>eus</w:t>
      </w:r>
      <w:r>
        <w:rPr>
          <w:rFonts w:eastAsiaTheme="minorEastAsia"/>
          <w:b/>
          <w:lang w:eastAsia="zh-CN"/>
        </w:rPr>
        <w:t>e the</w:t>
      </w:r>
      <w:r w:rsidRPr="00311790">
        <w:rPr>
          <w:rFonts w:eastAsiaTheme="minorEastAsia"/>
          <w:b/>
          <w:lang w:eastAsia="zh-CN"/>
        </w:rPr>
        <w:t xml:space="preserve"> SI</w:t>
      </w:r>
      <w:r>
        <w:rPr>
          <w:rFonts w:eastAsiaTheme="minorEastAsia"/>
          <w:b/>
          <w:lang w:eastAsia="zh-CN"/>
        </w:rPr>
        <w:t>-</w:t>
      </w:r>
      <w:r w:rsidRPr="00311790">
        <w:rPr>
          <w:rFonts w:eastAsiaTheme="minorEastAsia"/>
          <w:b/>
          <w:lang w:eastAsia="zh-CN"/>
        </w:rPr>
        <w:t>window mechanism for</w:t>
      </w:r>
      <w:r>
        <w:rPr>
          <w:rFonts w:eastAsiaTheme="minorEastAsia"/>
          <w:b/>
          <w:lang w:eastAsia="zh-CN"/>
        </w:rPr>
        <w:t xml:space="preserve"> the</w:t>
      </w:r>
      <w:r w:rsidRPr="00311790">
        <w:rPr>
          <w:rFonts w:eastAsiaTheme="minorEastAsia"/>
          <w:b/>
          <w:lang w:eastAsia="zh-CN"/>
        </w:rPr>
        <w:t xml:space="preserve"> OD-SIB1 procedure</w:t>
      </w:r>
      <w:r>
        <w:rPr>
          <w:rFonts w:eastAsiaTheme="minorEastAsia"/>
          <w:b/>
          <w:lang w:eastAsia="zh-CN"/>
        </w:rPr>
        <w:t xml:space="preserve">. How to convey the SI-window if FFS. </w:t>
      </w:r>
    </w:p>
    <w:p w14:paraId="349C8229" w14:textId="733A2FD0" w:rsidR="00F92F66" w:rsidRDefault="00F92F66" w:rsidP="00F92F66">
      <w:pPr>
        <w:rPr>
          <w:rFonts w:eastAsia="SimSun"/>
          <w:b/>
          <w:lang w:eastAsia="zh-CN"/>
        </w:rPr>
      </w:pPr>
      <w:r w:rsidRPr="00270549">
        <w:rPr>
          <w:rFonts w:eastAsiaTheme="minorEastAsia"/>
          <w:b/>
          <w:bCs/>
          <w:lang w:eastAsia="zh-CN"/>
        </w:rPr>
        <w:t xml:space="preserve">Proposal </w:t>
      </w:r>
      <w:r>
        <w:rPr>
          <w:rFonts w:eastAsiaTheme="minorEastAsia"/>
          <w:b/>
          <w:bCs/>
          <w:lang w:eastAsia="zh-CN"/>
        </w:rPr>
        <w:t>5</w:t>
      </w:r>
      <w:r w:rsidRPr="00270549">
        <w:rPr>
          <w:rFonts w:eastAsiaTheme="minorEastAsia"/>
          <w:b/>
          <w:bCs/>
          <w:lang w:eastAsia="zh-CN"/>
        </w:rPr>
        <w:t xml:space="preserve">: </w:t>
      </w:r>
      <w:r>
        <w:rPr>
          <w:rFonts w:eastAsia="SimSun"/>
          <w:b/>
          <w:lang w:eastAsia="zh-CN"/>
        </w:rPr>
        <w:t xml:space="preserve">Introduce new </w:t>
      </w:r>
      <w:proofErr w:type="spellStart"/>
      <w:r>
        <w:rPr>
          <w:rFonts w:eastAsia="SimSun"/>
          <w:b/>
          <w:i/>
          <w:lang w:eastAsia="zh-CN"/>
        </w:rPr>
        <w:t>IntraFreqExcludedCellList</w:t>
      </w:r>
      <w:proofErr w:type="spellEnd"/>
      <w:r>
        <w:rPr>
          <w:rFonts w:eastAsia="SimSun"/>
          <w:b/>
          <w:i/>
          <w:lang w:eastAsia="zh-CN"/>
        </w:rPr>
        <w:t xml:space="preserve">-NES / </w:t>
      </w:r>
      <w:proofErr w:type="spellStart"/>
      <w:r>
        <w:rPr>
          <w:rFonts w:eastAsia="SimSun"/>
          <w:b/>
          <w:i/>
          <w:lang w:eastAsia="zh-CN"/>
        </w:rPr>
        <w:t>InterFreqExcludedCellList</w:t>
      </w:r>
      <w:proofErr w:type="spellEnd"/>
      <w:r>
        <w:rPr>
          <w:rFonts w:eastAsia="SimSun"/>
          <w:b/>
          <w:i/>
          <w:lang w:eastAsia="zh-CN"/>
        </w:rPr>
        <w:t>-NES</w:t>
      </w:r>
      <w:r>
        <w:rPr>
          <w:rFonts w:eastAsia="SimSun"/>
          <w:b/>
          <w:lang w:eastAsia="zh-CN"/>
        </w:rPr>
        <w:t xml:space="preserve"> IEs enable proper reselection behaviour of legacy and NES UEs.</w:t>
      </w:r>
    </w:p>
    <w:p w14:paraId="390C2021" w14:textId="77777777" w:rsidR="00F92F66" w:rsidRPr="00270549" w:rsidRDefault="00F92F66" w:rsidP="00F92F66">
      <w:pPr>
        <w:rPr>
          <w:rFonts w:eastAsiaTheme="minorEastAsia"/>
          <w:b/>
          <w:bCs/>
          <w:lang w:eastAsia="zh-CN"/>
        </w:rPr>
      </w:pPr>
      <w:r>
        <w:rPr>
          <w:rFonts w:eastAsiaTheme="minorEastAsia"/>
          <w:b/>
          <w:bCs/>
          <w:lang w:eastAsia="zh-CN"/>
        </w:rPr>
        <w:t>Observation</w:t>
      </w:r>
      <w:r w:rsidRPr="00270549">
        <w:rPr>
          <w:rFonts w:eastAsiaTheme="minorEastAsia"/>
          <w:b/>
          <w:bCs/>
          <w:lang w:eastAsia="zh-CN"/>
        </w:rPr>
        <w:t xml:space="preserve"> </w:t>
      </w:r>
      <w:r>
        <w:rPr>
          <w:rFonts w:eastAsiaTheme="minorEastAsia"/>
          <w:b/>
          <w:bCs/>
          <w:lang w:eastAsia="zh-CN"/>
        </w:rPr>
        <w:t>1</w:t>
      </w:r>
      <w:r w:rsidRPr="00270549">
        <w:rPr>
          <w:rFonts w:eastAsiaTheme="minorEastAsia"/>
          <w:b/>
          <w:bCs/>
          <w:lang w:eastAsia="zh-CN"/>
        </w:rPr>
        <w:t xml:space="preserve">: </w:t>
      </w:r>
      <w:r>
        <w:rPr>
          <w:rFonts w:eastAsiaTheme="minorEastAsia"/>
          <w:b/>
          <w:bCs/>
          <w:lang w:eastAsia="zh-CN"/>
        </w:rPr>
        <w:t>Legacy UEs can be barred through the legacy cell selection and reselection criteria. Detailed mechanism can be left to the WI phase.</w:t>
      </w:r>
    </w:p>
    <w:p w14:paraId="19480C53" w14:textId="77777777" w:rsidR="008D3431" w:rsidRDefault="008D3431" w:rsidP="00F324DD">
      <w:pPr>
        <w:jc w:val="both"/>
        <w:rPr>
          <w:rFonts w:eastAsia="SimSun"/>
          <w:kern w:val="2"/>
          <w:szCs w:val="22"/>
        </w:rPr>
      </w:pPr>
    </w:p>
    <w:p w14:paraId="2B21A159" w14:textId="03AFBFF1" w:rsidR="00D84051" w:rsidRDefault="00D84051" w:rsidP="00F324DD">
      <w:pPr>
        <w:jc w:val="both"/>
        <w:rPr>
          <w:rFonts w:eastAsia="SimSun"/>
          <w:kern w:val="2"/>
          <w:szCs w:val="22"/>
        </w:rPr>
      </w:pPr>
    </w:p>
    <w:bookmarkEnd w:id="36"/>
    <w:p w14:paraId="4BFBAE55" w14:textId="6EAE63C2" w:rsidR="004811D8" w:rsidRPr="005E6C3B" w:rsidRDefault="004811D8" w:rsidP="00156761">
      <w:pPr>
        <w:pStyle w:val="Heading1"/>
        <w:jc w:val="both"/>
        <w:rPr>
          <w:lang w:eastAsia="zh-CN"/>
        </w:rPr>
      </w:pPr>
      <w:r w:rsidRPr="005E6C3B">
        <w:t>References</w:t>
      </w:r>
    </w:p>
    <w:p w14:paraId="14129A34" w14:textId="0D1EE761" w:rsidR="00F763C2" w:rsidRDefault="00665B93" w:rsidP="006512DA">
      <w:pPr>
        <w:numPr>
          <w:ilvl w:val="0"/>
          <w:numId w:val="11"/>
        </w:numPr>
        <w:overflowPunct/>
        <w:autoSpaceDE/>
        <w:autoSpaceDN/>
        <w:adjustRightInd/>
        <w:textAlignment w:val="auto"/>
        <w:rPr>
          <w:rFonts w:eastAsia="SimSun"/>
          <w:lang w:eastAsia="zh-CN"/>
        </w:rPr>
      </w:pPr>
      <w:r w:rsidRPr="00665B93">
        <w:rPr>
          <w:rFonts w:eastAsia="SimSun"/>
          <w:lang w:eastAsia="zh-CN"/>
        </w:rPr>
        <w:t>RP-241650, Revised WID: Enhancements of network energy savings for NR, Ericsson</w:t>
      </w:r>
    </w:p>
    <w:p w14:paraId="71495E34" w14:textId="1113E396" w:rsidR="00322C71" w:rsidRDefault="00494C68" w:rsidP="006512DA">
      <w:pPr>
        <w:numPr>
          <w:ilvl w:val="0"/>
          <w:numId w:val="11"/>
        </w:numPr>
        <w:overflowPunct/>
        <w:autoSpaceDE/>
        <w:autoSpaceDN/>
        <w:adjustRightInd/>
        <w:textAlignment w:val="auto"/>
        <w:rPr>
          <w:rFonts w:eastAsia="SimSun"/>
          <w:lang w:eastAsia="zh-CN"/>
        </w:rPr>
      </w:pPr>
      <w:bookmarkStart w:id="37" w:name="_Ref162445522"/>
      <w:bookmarkStart w:id="38" w:name="_Ref165370732"/>
      <w:bookmarkStart w:id="39" w:name="_Hlk162444587"/>
      <w:bookmarkStart w:id="40" w:name="_Hlk162683513"/>
      <w:r w:rsidRPr="00494C68">
        <w:rPr>
          <w:rFonts w:eastAsia="SimSun"/>
          <w:lang w:eastAsia="zh-CN"/>
        </w:rPr>
        <w:t>R2-240</w:t>
      </w:r>
      <w:r w:rsidR="004C7229">
        <w:rPr>
          <w:rFonts w:eastAsia="SimSun"/>
          <w:lang w:eastAsia="zh-CN"/>
        </w:rPr>
        <w:t>5701</w:t>
      </w:r>
      <w:r>
        <w:rPr>
          <w:rFonts w:eastAsia="SimSun"/>
          <w:lang w:eastAsia="zh-CN"/>
        </w:rPr>
        <w:t xml:space="preserve"> </w:t>
      </w:r>
      <w:r w:rsidR="004C7229" w:rsidRPr="004C7229">
        <w:rPr>
          <w:rFonts w:eastAsia="SimSun"/>
          <w:lang w:eastAsia="zh-CN"/>
        </w:rPr>
        <w:t>Report from session on V2X/SL, R19 NES and MOB</w:t>
      </w:r>
      <w:r w:rsidR="001617DC">
        <w:rPr>
          <w:rFonts w:eastAsia="SimSun"/>
          <w:lang w:eastAsia="zh-CN"/>
        </w:rPr>
        <w:t>,</w:t>
      </w:r>
      <w:r w:rsidRPr="00494C68">
        <w:rPr>
          <w:rFonts w:eastAsia="SimSun"/>
          <w:lang w:eastAsia="zh-CN"/>
        </w:rPr>
        <w:t xml:space="preserve"> </w:t>
      </w:r>
      <w:bookmarkEnd w:id="37"/>
      <w:r>
        <w:rPr>
          <w:rFonts w:eastAsia="SimSun"/>
          <w:lang w:eastAsia="zh-CN"/>
        </w:rPr>
        <w:t>Samsung</w:t>
      </w:r>
      <w:bookmarkEnd w:id="38"/>
      <w:r w:rsidR="00696B3B">
        <w:rPr>
          <w:rFonts w:eastAsia="SimSun"/>
          <w:lang w:eastAsia="zh-CN"/>
        </w:rPr>
        <w:t xml:space="preserve"> </w:t>
      </w:r>
      <w:bookmarkEnd w:id="39"/>
    </w:p>
    <w:p w14:paraId="6FB1E1EB" w14:textId="6F4D5ACE" w:rsidR="0089252D" w:rsidRPr="004C7229" w:rsidRDefault="00494C68" w:rsidP="004C7229">
      <w:pPr>
        <w:numPr>
          <w:ilvl w:val="0"/>
          <w:numId w:val="11"/>
        </w:numPr>
        <w:overflowPunct/>
        <w:autoSpaceDE/>
        <w:autoSpaceDN/>
        <w:adjustRightInd/>
        <w:textAlignment w:val="auto"/>
        <w:rPr>
          <w:rFonts w:eastAsia="SimSun"/>
          <w:lang w:eastAsia="zh-CN"/>
        </w:rPr>
      </w:pPr>
      <w:bookmarkStart w:id="41" w:name="_Ref162459348"/>
      <w:bookmarkEnd w:id="40"/>
      <w:r w:rsidRPr="00494C68">
        <w:rPr>
          <w:rFonts w:eastAsia="SimSun"/>
          <w:lang w:eastAsia="zh-CN"/>
        </w:rPr>
        <w:t>Chair notes RAN1#116bis eom2</w:t>
      </w:r>
      <w:r>
        <w:rPr>
          <w:rFonts w:eastAsia="SimSun"/>
          <w:lang w:eastAsia="zh-CN"/>
        </w:rPr>
        <w:t>.doc</w:t>
      </w:r>
      <w:bookmarkEnd w:id="41"/>
    </w:p>
    <w:sectPr w:rsidR="0089252D" w:rsidRPr="004C7229"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71059" w14:textId="77777777" w:rsidR="00227BEF" w:rsidRDefault="00227BEF">
      <w:r>
        <w:separator/>
      </w:r>
    </w:p>
  </w:endnote>
  <w:endnote w:type="continuationSeparator" w:id="0">
    <w:p w14:paraId="7054169A" w14:textId="77777777" w:rsidR="00227BEF" w:rsidRDefault="00227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0CDDF" w14:textId="77777777" w:rsidR="00227BEF" w:rsidRDefault="00227BEF">
      <w:r>
        <w:separator/>
      </w:r>
    </w:p>
  </w:footnote>
  <w:footnote w:type="continuationSeparator" w:id="0">
    <w:p w14:paraId="7F089C09" w14:textId="77777777" w:rsidR="00227BEF" w:rsidRDefault="00227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4ED1599"/>
    <w:multiLevelType w:val="hybridMultilevel"/>
    <w:tmpl w:val="70A633F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62E30"/>
    <w:multiLevelType w:val="hybridMultilevel"/>
    <w:tmpl w:val="3672FEAA"/>
    <w:lvl w:ilvl="0" w:tplc="3184DAC4">
      <w:start w:val="6"/>
      <w:numFmt w:val="bullet"/>
      <w:lvlText w:val="-"/>
      <w:lvlJc w:val="left"/>
      <w:pPr>
        <w:ind w:left="1146" w:hanging="360"/>
      </w:pPr>
      <w:rPr>
        <w:rFonts w:ascii="Times New Roman" w:eastAsiaTheme="minorEastAsia"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39C7EEB"/>
    <w:multiLevelType w:val="multilevel"/>
    <w:tmpl w:val="8E04C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7"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636"/>
        </w:tabs>
        <w:ind w:left="9636" w:hanging="360"/>
      </w:pPr>
      <w:rPr>
        <w:rFonts w:ascii="Symbol" w:hAnsi="Symbol" w:hint="default"/>
        <w:b/>
        <w:i w:val="0"/>
        <w:color w:val="auto"/>
        <w:sz w:val="22"/>
      </w:rPr>
    </w:lvl>
    <w:lvl w:ilvl="1" w:tplc="04090003">
      <w:start w:val="1"/>
      <w:numFmt w:val="bullet"/>
      <w:lvlText w:val="o"/>
      <w:lvlJc w:val="left"/>
      <w:pPr>
        <w:tabs>
          <w:tab w:val="num" w:pos="1086"/>
        </w:tabs>
        <w:ind w:left="1086" w:hanging="360"/>
      </w:pPr>
      <w:rPr>
        <w:rFonts w:ascii="Courier New" w:hAnsi="Courier New" w:cs="Courier New" w:hint="default"/>
      </w:rPr>
    </w:lvl>
    <w:lvl w:ilvl="2" w:tplc="04090005" w:tentative="1">
      <w:start w:val="1"/>
      <w:numFmt w:val="bullet"/>
      <w:lvlText w:val=""/>
      <w:lvlJc w:val="left"/>
      <w:pPr>
        <w:tabs>
          <w:tab w:val="num" w:pos="1806"/>
        </w:tabs>
        <w:ind w:left="1806" w:hanging="360"/>
      </w:pPr>
      <w:rPr>
        <w:rFonts w:ascii="Wingdings" w:hAnsi="Wingdings" w:hint="default"/>
      </w:rPr>
    </w:lvl>
    <w:lvl w:ilvl="3" w:tplc="04090001" w:tentative="1">
      <w:start w:val="1"/>
      <w:numFmt w:val="bullet"/>
      <w:lvlText w:val=""/>
      <w:lvlJc w:val="left"/>
      <w:pPr>
        <w:tabs>
          <w:tab w:val="num" w:pos="2526"/>
        </w:tabs>
        <w:ind w:left="2526" w:hanging="360"/>
      </w:pPr>
      <w:rPr>
        <w:rFonts w:ascii="Symbol" w:hAnsi="Symbol" w:hint="default"/>
      </w:rPr>
    </w:lvl>
    <w:lvl w:ilvl="4" w:tplc="04090003" w:tentative="1">
      <w:start w:val="1"/>
      <w:numFmt w:val="bullet"/>
      <w:lvlText w:val="o"/>
      <w:lvlJc w:val="left"/>
      <w:pPr>
        <w:tabs>
          <w:tab w:val="num" w:pos="3246"/>
        </w:tabs>
        <w:ind w:left="3246" w:hanging="360"/>
      </w:pPr>
      <w:rPr>
        <w:rFonts w:ascii="Courier New" w:hAnsi="Courier New" w:cs="Courier New" w:hint="default"/>
      </w:rPr>
    </w:lvl>
    <w:lvl w:ilvl="5" w:tplc="04090005" w:tentative="1">
      <w:start w:val="1"/>
      <w:numFmt w:val="bullet"/>
      <w:lvlText w:val=""/>
      <w:lvlJc w:val="left"/>
      <w:pPr>
        <w:tabs>
          <w:tab w:val="num" w:pos="3966"/>
        </w:tabs>
        <w:ind w:left="3966" w:hanging="360"/>
      </w:pPr>
      <w:rPr>
        <w:rFonts w:ascii="Wingdings" w:hAnsi="Wingdings" w:hint="default"/>
      </w:rPr>
    </w:lvl>
    <w:lvl w:ilvl="6" w:tplc="04090001" w:tentative="1">
      <w:start w:val="1"/>
      <w:numFmt w:val="bullet"/>
      <w:lvlText w:val=""/>
      <w:lvlJc w:val="left"/>
      <w:pPr>
        <w:tabs>
          <w:tab w:val="num" w:pos="4686"/>
        </w:tabs>
        <w:ind w:left="4686" w:hanging="360"/>
      </w:pPr>
      <w:rPr>
        <w:rFonts w:ascii="Symbol" w:hAnsi="Symbol" w:hint="default"/>
      </w:rPr>
    </w:lvl>
    <w:lvl w:ilvl="7" w:tplc="04090003" w:tentative="1">
      <w:start w:val="1"/>
      <w:numFmt w:val="bullet"/>
      <w:lvlText w:val="o"/>
      <w:lvlJc w:val="left"/>
      <w:pPr>
        <w:tabs>
          <w:tab w:val="num" w:pos="5406"/>
        </w:tabs>
        <w:ind w:left="5406" w:hanging="360"/>
      </w:pPr>
      <w:rPr>
        <w:rFonts w:ascii="Courier New" w:hAnsi="Courier New" w:cs="Courier New" w:hint="default"/>
      </w:rPr>
    </w:lvl>
    <w:lvl w:ilvl="8" w:tplc="04090005" w:tentative="1">
      <w:start w:val="1"/>
      <w:numFmt w:val="bullet"/>
      <w:lvlText w:val=""/>
      <w:lvlJc w:val="left"/>
      <w:pPr>
        <w:tabs>
          <w:tab w:val="num" w:pos="6126"/>
        </w:tabs>
        <w:ind w:left="6126" w:hanging="36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9"/>
  </w:num>
  <w:num w:numId="5">
    <w:abstractNumId w:val="3"/>
  </w:num>
  <w:num w:numId="6">
    <w:abstractNumId w:val="9"/>
  </w:num>
  <w:num w:numId="7">
    <w:abstractNumId w:val="13"/>
  </w:num>
  <w:num w:numId="8">
    <w:abstractNumId w:val="16"/>
  </w:num>
  <w:num w:numId="9">
    <w:abstractNumId w:val="14"/>
  </w:num>
  <w:num w:numId="10">
    <w:abstractNumId w:val="1"/>
  </w:num>
  <w:num w:numId="11">
    <w:abstractNumId w:val="15"/>
  </w:num>
  <w:num w:numId="12">
    <w:abstractNumId w:val="6"/>
  </w:num>
  <w:num w:numId="13">
    <w:abstractNumId w:val="17"/>
  </w:num>
  <w:num w:numId="14">
    <w:abstractNumId w:val="8"/>
  </w:num>
  <w:num w:numId="15">
    <w:abstractNumId w:val="2"/>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0"/>
  </w:num>
  <w:num w:numId="24">
    <w:abstractNumId w:val="12"/>
  </w:num>
  <w:num w:numId="2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46"/>
    <w:rsid w:val="00020B89"/>
    <w:rsid w:val="00020E8A"/>
    <w:rsid w:val="000222E8"/>
    <w:rsid w:val="00022980"/>
    <w:rsid w:val="00022E33"/>
    <w:rsid w:val="000259EB"/>
    <w:rsid w:val="000267CF"/>
    <w:rsid w:val="00026D63"/>
    <w:rsid w:val="00026E01"/>
    <w:rsid w:val="00026FF7"/>
    <w:rsid w:val="00027302"/>
    <w:rsid w:val="0002751B"/>
    <w:rsid w:val="0002789A"/>
    <w:rsid w:val="000304B8"/>
    <w:rsid w:val="00030B6F"/>
    <w:rsid w:val="00030F80"/>
    <w:rsid w:val="00031E21"/>
    <w:rsid w:val="0003209C"/>
    <w:rsid w:val="000320EA"/>
    <w:rsid w:val="00032843"/>
    <w:rsid w:val="00033069"/>
    <w:rsid w:val="0003366D"/>
    <w:rsid w:val="00033ED8"/>
    <w:rsid w:val="00034648"/>
    <w:rsid w:val="0003482D"/>
    <w:rsid w:val="000357E9"/>
    <w:rsid w:val="000358C8"/>
    <w:rsid w:val="00036414"/>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96"/>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0DD"/>
    <w:rsid w:val="00065539"/>
    <w:rsid w:val="00066573"/>
    <w:rsid w:val="00066745"/>
    <w:rsid w:val="00066AD1"/>
    <w:rsid w:val="00066F0E"/>
    <w:rsid w:val="00067274"/>
    <w:rsid w:val="000673E9"/>
    <w:rsid w:val="000675C2"/>
    <w:rsid w:val="000675D3"/>
    <w:rsid w:val="000679F9"/>
    <w:rsid w:val="0007070E"/>
    <w:rsid w:val="000709E7"/>
    <w:rsid w:val="00070B11"/>
    <w:rsid w:val="0007120D"/>
    <w:rsid w:val="00071389"/>
    <w:rsid w:val="00071518"/>
    <w:rsid w:val="0007173A"/>
    <w:rsid w:val="00071747"/>
    <w:rsid w:val="00071DDF"/>
    <w:rsid w:val="0007316F"/>
    <w:rsid w:val="000736E2"/>
    <w:rsid w:val="000738A4"/>
    <w:rsid w:val="000739F7"/>
    <w:rsid w:val="00074BC6"/>
    <w:rsid w:val="00075008"/>
    <w:rsid w:val="000751E8"/>
    <w:rsid w:val="000753EA"/>
    <w:rsid w:val="0007632C"/>
    <w:rsid w:val="000765AB"/>
    <w:rsid w:val="00076DC0"/>
    <w:rsid w:val="00077861"/>
    <w:rsid w:val="000779A0"/>
    <w:rsid w:val="000801AB"/>
    <w:rsid w:val="00080F3B"/>
    <w:rsid w:val="000810CE"/>
    <w:rsid w:val="00081ACD"/>
    <w:rsid w:val="00082C2E"/>
    <w:rsid w:val="00083083"/>
    <w:rsid w:val="0008363E"/>
    <w:rsid w:val="000845BF"/>
    <w:rsid w:val="00084830"/>
    <w:rsid w:val="00084AF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3BFC"/>
    <w:rsid w:val="00094380"/>
    <w:rsid w:val="00094605"/>
    <w:rsid w:val="00094C5F"/>
    <w:rsid w:val="00095254"/>
    <w:rsid w:val="00095855"/>
    <w:rsid w:val="00095B2C"/>
    <w:rsid w:val="00095EAB"/>
    <w:rsid w:val="00096311"/>
    <w:rsid w:val="000965A2"/>
    <w:rsid w:val="00097968"/>
    <w:rsid w:val="0009799A"/>
    <w:rsid w:val="00097F06"/>
    <w:rsid w:val="000A00C6"/>
    <w:rsid w:val="000A0AAE"/>
    <w:rsid w:val="000A0CB4"/>
    <w:rsid w:val="000A195A"/>
    <w:rsid w:val="000A1E83"/>
    <w:rsid w:val="000A26E6"/>
    <w:rsid w:val="000A2C46"/>
    <w:rsid w:val="000A3053"/>
    <w:rsid w:val="000A3DD6"/>
    <w:rsid w:val="000A3FEE"/>
    <w:rsid w:val="000A4130"/>
    <w:rsid w:val="000A4502"/>
    <w:rsid w:val="000A453B"/>
    <w:rsid w:val="000A4DA9"/>
    <w:rsid w:val="000A5755"/>
    <w:rsid w:val="000A59DA"/>
    <w:rsid w:val="000A6618"/>
    <w:rsid w:val="000A6EB0"/>
    <w:rsid w:val="000A70B0"/>
    <w:rsid w:val="000A7305"/>
    <w:rsid w:val="000A78B5"/>
    <w:rsid w:val="000A7EB0"/>
    <w:rsid w:val="000B091D"/>
    <w:rsid w:val="000B1756"/>
    <w:rsid w:val="000B1C9E"/>
    <w:rsid w:val="000B3F26"/>
    <w:rsid w:val="000B430F"/>
    <w:rsid w:val="000B48E7"/>
    <w:rsid w:val="000B4B56"/>
    <w:rsid w:val="000B507E"/>
    <w:rsid w:val="000B5184"/>
    <w:rsid w:val="000B5302"/>
    <w:rsid w:val="000B544F"/>
    <w:rsid w:val="000B5EFC"/>
    <w:rsid w:val="000B7BC8"/>
    <w:rsid w:val="000C040E"/>
    <w:rsid w:val="000C075C"/>
    <w:rsid w:val="000C0C00"/>
    <w:rsid w:val="000C165D"/>
    <w:rsid w:val="000C2302"/>
    <w:rsid w:val="000C30A7"/>
    <w:rsid w:val="000C32D6"/>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5EA"/>
    <w:rsid w:val="000D28B4"/>
    <w:rsid w:val="000D2E4E"/>
    <w:rsid w:val="000D3F5B"/>
    <w:rsid w:val="000D4030"/>
    <w:rsid w:val="000D437E"/>
    <w:rsid w:val="000D4F5F"/>
    <w:rsid w:val="000D528C"/>
    <w:rsid w:val="000D56F8"/>
    <w:rsid w:val="000D57DC"/>
    <w:rsid w:val="000D6507"/>
    <w:rsid w:val="000D6ED1"/>
    <w:rsid w:val="000D6F8D"/>
    <w:rsid w:val="000D74A2"/>
    <w:rsid w:val="000D7697"/>
    <w:rsid w:val="000D78E2"/>
    <w:rsid w:val="000D7975"/>
    <w:rsid w:val="000D7A23"/>
    <w:rsid w:val="000D7C27"/>
    <w:rsid w:val="000E0553"/>
    <w:rsid w:val="000E0664"/>
    <w:rsid w:val="000E120D"/>
    <w:rsid w:val="000E2FDC"/>
    <w:rsid w:val="000E3249"/>
    <w:rsid w:val="000E3A74"/>
    <w:rsid w:val="000E41A3"/>
    <w:rsid w:val="000E420E"/>
    <w:rsid w:val="000E4490"/>
    <w:rsid w:val="000E51A9"/>
    <w:rsid w:val="000E588C"/>
    <w:rsid w:val="000E68E1"/>
    <w:rsid w:val="000E737B"/>
    <w:rsid w:val="000E7E98"/>
    <w:rsid w:val="000F1581"/>
    <w:rsid w:val="000F1759"/>
    <w:rsid w:val="000F1EA2"/>
    <w:rsid w:val="000F244C"/>
    <w:rsid w:val="000F24C6"/>
    <w:rsid w:val="000F25A9"/>
    <w:rsid w:val="000F307F"/>
    <w:rsid w:val="000F33AD"/>
    <w:rsid w:val="000F3BA7"/>
    <w:rsid w:val="000F404F"/>
    <w:rsid w:val="000F4D96"/>
    <w:rsid w:val="000F4F21"/>
    <w:rsid w:val="000F5BA1"/>
    <w:rsid w:val="000F5E3D"/>
    <w:rsid w:val="000F5FB2"/>
    <w:rsid w:val="000F6106"/>
    <w:rsid w:val="000F629B"/>
    <w:rsid w:val="000F66B9"/>
    <w:rsid w:val="000F69D3"/>
    <w:rsid w:val="000F6A73"/>
    <w:rsid w:val="000F7CFA"/>
    <w:rsid w:val="000F7DBC"/>
    <w:rsid w:val="000F7DD5"/>
    <w:rsid w:val="000F7FAE"/>
    <w:rsid w:val="000F7FF6"/>
    <w:rsid w:val="0010044C"/>
    <w:rsid w:val="001017E7"/>
    <w:rsid w:val="001019B6"/>
    <w:rsid w:val="001028D7"/>
    <w:rsid w:val="0010314A"/>
    <w:rsid w:val="00103235"/>
    <w:rsid w:val="00103239"/>
    <w:rsid w:val="001032CB"/>
    <w:rsid w:val="00103B88"/>
    <w:rsid w:val="00103D36"/>
    <w:rsid w:val="00104862"/>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CD9"/>
    <w:rsid w:val="00107D7C"/>
    <w:rsid w:val="00111AD5"/>
    <w:rsid w:val="00111B43"/>
    <w:rsid w:val="00111F2D"/>
    <w:rsid w:val="0011208B"/>
    <w:rsid w:val="0011226B"/>
    <w:rsid w:val="00112CB9"/>
    <w:rsid w:val="00113157"/>
    <w:rsid w:val="001136D6"/>
    <w:rsid w:val="00113ED4"/>
    <w:rsid w:val="0011421D"/>
    <w:rsid w:val="0011478B"/>
    <w:rsid w:val="00114D7A"/>
    <w:rsid w:val="0011526F"/>
    <w:rsid w:val="0011563B"/>
    <w:rsid w:val="00117260"/>
    <w:rsid w:val="001205A7"/>
    <w:rsid w:val="00120BD6"/>
    <w:rsid w:val="00121384"/>
    <w:rsid w:val="00121A96"/>
    <w:rsid w:val="00123CBF"/>
    <w:rsid w:val="00124178"/>
    <w:rsid w:val="0012434A"/>
    <w:rsid w:val="0012472E"/>
    <w:rsid w:val="00124B6C"/>
    <w:rsid w:val="001251B3"/>
    <w:rsid w:val="00125788"/>
    <w:rsid w:val="00125E86"/>
    <w:rsid w:val="00126139"/>
    <w:rsid w:val="001261C0"/>
    <w:rsid w:val="001269D1"/>
    <w:rsid w:val="00130C9A"/>
    <w:rsid w:val="00130D01"/>
    <w:rsid w:val="00130EBC"/>
    <w:rsid w:val="001312C6"/>
    <w:rsid w:val="00132197"/>
    <w:rsid w:val="001321D9"/>
    <w:rsid w:val="00132373"/>
    <w:rsid w:val="00132807"/>
    <w:rsid w:val="00133341"/>
    <w:rsid w:val="00133E6E"/>
    <w:rsid w:val="00134975"/>
    <w:rsid w:val="00134AD5"/>
    <w:rsid w:val="00135387"/>
    <w:rsid w:val="00135C91"/>
    <w:rsid w:val="00136594"/>
    <w:rsid w:val="001366DA"/>
    <w:rsid w:val="00137BAA"/>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17DC"/>
    <w:rsid w:val="0016212E"/>
    <w:rsid w:val="00162284"/>
    <w:rsid w:val="00162B0D"/>
    <w:rsid w:val="0016373C"/>
    <w:rsid w:val="00163B18"/>
    <w:rsid w:val="001641CE"/>
    <w:rsid w:val="00164551"/>
    <w:rsid w:val="00164FAF"/>
    <w:rsid w:val="001651B2"/>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0E4"/>
    <w:rsid w:val="001733C7"/>
    <w:rsid w:val="00173686"/>
    <w:rsid w:val="00173E2C"/>
    <w:rsid w:val="001747EB"/>
    <w:rsid w:val="001748FB"/>
    <w:rsid w:val="001756E3"/>
    <w:rsid w:val="0017582E"/>
    <w:rsid w:val="00175C36"/>
    <w:rsid w:val="001770E5"/>
    <w:rsid w:val="001779C9"/>
    <w:rsid w:val="00177CA9"/>
    <w:rsid w:val="00177F7B"/>
    <w:rsid w:val="0018114C"/>
    <w:rsid w:val="001813F5"/>
    <w:rsid w:val="001818BC"/>
    <w:rsid w:val="001823F2"/>
    <w:rsid w:val="00182756"/>
    <w:rsid w:val="001828A1"/>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3E2A"/>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92F"/>
    <w:rsid w:val="001B2C68"/>
    <w:rsid w:val="001B301A"/>
    <w:rsid w:val="001B31AB"/>
    <w:rsid w:val="001B32E7"/>
    <w:rsid w:val="001B334B"/>
    <w:rsid w:val="001B3479"/>
    <w:rsid w:val="001B3672"/>
    <w:rsid w:val="001B4855"/>
    <w:rsid w:val="001B4A0B"/>
    <w:rsid w:val="001B4B2D"/>
    <w:rsid w:val="001B4E97"/>
    <w:rsid w:val="001B5180"/>
    <w:rsid w:val="001B5440"/>
    <w:rsid w:val="001B5E8A"/>
    <w:rsid w:val="001B5F7F"/>
    <w:rsid w:val="001B7103"/>
    <w:rsid w:val="001B7189"/>
    <w:rsid w:val="001B7376"/>
    <w:rsid w:val="001B78B2"/>
    <w:rsid w:val="001B7962"/>
    <w:rsid w:val="001B7C44"/>
    <w:rsid w:val="001B7DD8"/>
    <w:rsid w:val="001C09BB"/>
    <w:rsid w:val="001C1147"/>
    <w:rsid w:val="001C1F12"/>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13A6"/>
    <w:rsid w:val="001E1404"/>
    <w:rsid w:val="001E1902"/>
    <w:rsid w:val="001E1B58"/>
    <w:rsid w:val="001E1F5D"/>
    <w:rsid w:val="001E272C"/>
    <w:rsid w:val="001E29EF"/>
    <w:rsid w:val="001E2B54"/>
    <w:rsid w:val="001E4342"/>
    <w:rsid w:val="001E46DA"/>
    <w:rsid w:val="001E49FF"/>
    <w:rsid w:val="001E58A4"/>
    <w:rsid w:val="001E5D14"/>
    <w:rsid w:val="001E6537"/>
    <w:rsid w:val="001E67E2"/>
    <w:rsid w:val="001E6C2A"/>
    <w:rsid w:val="001E6C6F"/>
    <w:rsid w:val="001E76B5"/>
    <w:rsid w:val="001F0904"/>
    <w:rsid w:val="001F2F27"/>
    <w:rsid w:val="001F34DB"/>
    <w:rsid w:val="001F36FD"/>
    <w:rsid w:val="001F3E8B"/>
    <w:rsid w:val="001F44A2"/>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8D6"/>
    <w:rsid w:val="00204D76"/>
    <w:rsid w:val="00204FFE"/>
    <w:rsid w:val="00205C32"/>
    <w:rsid w:val="0020610F"/>
    <w:rsid w:val="00206269"/>
    <w:rsid w:val="00206383"/>
    <w:rsid w:val="0020694F"/>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6697"/>
    <w:rsid w:val="0022761D"/>
    <w:rsid w:val="002279AB"/>
    <w:rsid w:val="002279DD"/>
    <w:rsid w:val="00227BEF"/>
    <w:rsid w:val="00227DE3"/>
    <w:rsid w:val="002309E4"/>
    <w:rsid w:val="00230A7D"/>
    <w:rsid w:val="0023165E"/>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0721"/>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CCB"/>
    <w:rsid w:val="00263F5D"/>
    <w:rsid w:val="00263F5E"/>
    <w:rsid w:val="00263F7F"/>
    <w:rsid w:val="00264173"/>
    <w:rsid w:val="002641A4"/>
    <w:rsid w:val="00264696"/>
    <w:rsid w:val="00265997"/>
    <w:rsid w:val="00266083"/>
    <w:rsid w:val="002669C4"/>
    <w:rsid w:val="00266AEF"/>
    <w:rsid w:val="00266E33"/>
    <w:rsid w:val="00267423"/>
    <w:rsid w:val="002704B0"/>
    <w:rsid w:val="002704BB"/>
    <w:rsid w:val="00270549"/>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1FD"/>
    <w:rsid w:val="00281287"/>
    <w:rsid w:val="00281A47"/>
    <w:rsid w:val="00281CA7"/>
    <w:rsid w:val="00282948"/>
    <w:rsid w:val="00282E96"/>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538A"/>
    <w:rsid w:val="002A6FE4"/>
    <w:rsid w:val="002A7BA4"/>
    <w:rsid w:val="002B01A3"/>
    <w:rsid w:val="002B026D"/>
    <w:rsid w:val="002B049A"/>
    <w:rsid w:val="002B0A17"/>
    <w:rsid w:val="002B0D2C"/>
    <w:rsid w:val="002B0FF9"/>
    <w:rsid w:val="002B1E6F"/>
    <w:rsid w:val="002B20FF"/>
    <w:rsid w:val="002B2872"/>
    <w:rsid w:val="002B2982"/>
    <w:rsid w:val="002B2A40"/>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9D8"/>
    <w:rsid w:val="002C0CF2"/>
    <w:rsid w:val="002C0E5C"/>
    <w:rsid w:val="002C0FD7"/>
    <w:rsid w:val="002C147D"/>
    <w:rsid w:val="002C17F1"/>
    <w:rsid w:val="002C18EE"/>
    <w:rsid w:val="002C1ECE"/>
    <w:rsid w:val="002C2067"/>
    <w:rsid w:val="002C2346"/>
    <w:rsid w:val="002C284E"/>
    <w:rsid w:val="002C28D8"/>
    <w:rsid w:val="002C2991"/>
    <w:rsid w:val="002C2D0E"/>
    <w:rsid w:val="002C2E02"/>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89"/>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49AE"/>
    <w:rsid w:val="002E5290"/>
    <w:rsid w:val="002E6434"/>
    <w:rsid w:val="002E67FF"/>
    <w:rsid w:val="002E6EE4"/>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2ED"/>
    <w:rsid w:val="00311319"/>
    <w:rsid w:val="00311790"/>
    <w:rsid w:val="00311831"/>
    <w:rsid w:val="00311893"/>
    <w:rsid w:val="003119A6"/>
    <w:rsid w:val="00312942"/>
    <w:rsid w:val="0031381B"/>
    <w:rsid w:val="0031388E"/>
    <w:rsid w:val="00315B0F"/>
    <w:rsid w:val="00315C66"/>
    <w:rsid w:val="003164E7"/>
    <w:rsid w:val="0031733C"/>
    <w:rsid w:val="00317797"/>
    <w:rsid w:val="00320177"/>
    <w:rsid w:val="00320BA1"/>
    <w:rsid w:val="003210DD"/>
    <w:rsid w:val="0032163E"/>
    <w:rsid w:val="00321945"/>
    <w:rsid w:val="00322306"/>
    <w:rsid w:val="003223FF"/>
    <w:rsid w:val="003227B1"/>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0A5A"/>
    <w:rsid w:val="0033123D"/>
    <w:rsid w:val="003314D6"/>
    <w:rsid w:val="003316A1"/>
    <w:rsid w:val="00331A09"/>
    <w:rsid w:val="003325C1"/>
    <w:rsid w:val="003327AE"/>
    <w:rsid w:val="003331D1"/>
    <w:rsid w:val="00333B0C"/>
    <w:rsid w:val="00333D26"/>
    <w:rsid w:val="00333DBE"/>
    <w:rsid w:val="0033505B"/>
    <w:rsid w:val="003366E2"/>
    <w:rsid w:val="00337026"/>
    <w:rsid w:val="0034011D"/>
    <w:rsid w:val="00340E2C"/>
    <w:rsid w:val="00341C4A"/>
    <w:rsid w:val="003425AB"/>
    <w:rsid w:val="00342A1D"/>
    <w:rsid w:val="003430DD"/>
    <w:rsid w:val="0034389D"/>
    <w:rsid w:val="003439DD"/>
    <w:rsid w:val="00343A20"/>
    <w:rsid w:val="00343C96"/>
    <w:rsid w:val="003442E3"/>
    <w:rsid w:val="0034470B"/>
    <w:rsid w:val="00344FA8"/>
    <w:rsid w:val="00345082"/>
    <w:rsid w:val="0034561E"/>
    <w:rsid w:val="00345ECC"/>
    <w:rsid w:val="00347589"/>
    <w:rsid w:val="00347B6F"/>
    <w:rsid w:val="00350517"/>
    <w:rsid w:val="0035058A"/>
    <w:rsid w:val="00350593"/>
    <w:rsid w:val="0035085E"/>
    <w:rsid w:val="00350927"/>
    <w:rsid w:val="0035178D"/>
    <w:rsid w:val="00351849"/>
    <w:rsid w:val="00351E4A"/>
    <w:rsid w:val="00352259"/>
    <w:rsid w:val="00352A4E"/>
    <w:rsid w:val="00352E61"/>
    <w:rsid w:val="00354645"/>
    <w:rsid w:val="00356C2A"/>
    <w:rsid w:val="00357255"/>
    <w:rsid w:val="00357F21"/>
    <w:rsid w:val="00357FD7"/>
    <w:rsid w:val="003609E8"/>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2F51"/>
    <w:rsid w:val="003734B7"/>
    <w:rsid w:val="00373A4B"/>
    <w:rsid w:val="00373ADC"/>
    <w:rsid w:val="00374BAD"/>
    <w:rsid w:val="00376151"/>
    <w:rsid w:val="0037677F"/>
    <w:rsid w:val="00376D32"/>
    <w:rsid w:val="003776E5"/>
    <w:rsid w:val="0038042C"/>
    <w:rsid w:val="00380508"/>
    <w:rsid w:val="00381115"/>
    <w:rsid w:val="00381145"/>
    <w:rsid w:val="0038145C"/>
    <w:rsid w:val="003814A0"/>
    <w:rsid w:val="00382304"/>
    <w:rsid w:val="00382779"/>
    <w:rsid w:val="00382816"/>
    <w:rsid w:val="003828E9"/>
    <w:rsid w:val="00383010"/>
    <w:rsid w:val="003834DE"/>
    <w:rsid w:val="003846DC"/>
    <w:rsid w:val="00384C2C"/>
    <w:rsid w:val="00384EF6"/>
    <w:rsid w:val="0038507B"/>
    <w:rsid w:val="00385493"/>
    <w:rsid w:val="00385BDC"/>
    <w:rsid w:val="00385D34"/>
    <w:rsid w:val="003860FA"/>
    <w:rsid w:val="00387A93"/>
    <w:rsid w:val="00387E63"/>
    <w:rsid w:val="00390502"/>
    <w:rsid w:val="0039074F"/>
    <w:rsid w:val="0039105A"/>
    <w:rsid w:val="003916EE"/>
    <w:rsid w:val="0039253E"/>
    <w:rsid w:val="00392939"/>
    <w:rsid w:val="0039327D"/>
    <w:rsid w:val="00393DDB"/>
    <w:rsid w:val="00393E6A"/>
    <w:rsid w:val="00394184"/>
    <w:rsid w:val="00395457"/>
    <w:rsid w:val="00395BB3"/>
    <w:rsid w:val="00395EBC"/>
    <w:rsid w:val="0039600D"/>
    <w:rsid w:val="0039734A"/>
    <w:rsid w:val="00397756"/>
    <w:rsid w:val="00397A97"/>
    <w:rsid w:val="00397C6F"/>
    <w:rsid w:val="003A05BE"/>
    <w:rsid w:val="003A0ABB"/>
    <w:rsid w:val="003A0E88"/>
    <w:rsid w:val="003A0F1C"/>
    <w:rsid w:val="003A13A5"/>
    <w:rsid w:val="003A163E"/>
    <w:rsid w:val="003A205D"/>
    <w:rsid w:val="003A20F7"/>
    <w:rsid w:val="003A2142"/>
    <w:rsid w:val="003A23E1"/>
    <w:rsid w:val="003A2682"/>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2F1B"/>
    <w:rsid w:val="003B3275"/>
    <w:rsid w:val="003B38ED"/>
    <w:rsid w:val="003B4125"/>
    <w:rsid w:val="003B4927"/>
    <w:rsid w:val="003B4C09"/>
    <w:rsid w:val="003B5C9D"/>
    <w:rsid w:val="003B5E24"/>
    <w:rsid w:val="003B5EB6"/>
    <w:rsid w:val="003B6584"/>
    <w:rsid w:val="003B6CBD"/>
    <w:rsid w:val="003B6FDB"/>
    <w:rsid w:val="003B77AB"/>
    <w:rsid w:val="003C0D51"/>
    <w:rsid w:val="003C0F6B"/>
    <w:rsid w:val="003C127F"/>
    <w:rsid w:val="003C1441"/>
    <w:rsid w:val="003C1556"/>
    <w:rsid w:val="003C1559"/>
    <w:rsid w:val="003C1D58"/>
    <w:rsid w:val="003C2324"/>
    <w:rsid w:val="003C2F7B"/>
    <w:rsid w:val="003C3D58"/>
    <w:rsid w:val="003C4056"/>
    <w:rsid w:val="003C41BA"/>
    <w:rsid w:val="003C42FD"/>
    <w:rsid w:val="003C44E7"/>
    <w:rsid w:val="003C4875"/>
    <w:rsid w:val="003C491A"/>
    <w:rsid w:val="003C4E6A"/>
    <w:rsid w:val="003C53DF"/>
    <w:rsid w:val="003C5972"/>
    <w:rsid w:val="003C644B"/>
    <w:rsid w:val="003C6765"/>
    <w:rsid w:val="003C6CDC"/>
    <w:rsid w:val="003C7323"/>
    <w:rsid w:val="003C7676"/>
    <w:rsid w:val="003C7BF2"/>
    <w:rsid w:val="003C7BF6"/>
    <w:rsid w:val="003C7DF0"/>
    <w:rsid w:val="003C7FE0"/>
    <w:rsid w:val="003D0FCF"/>
    <w:rsid w:val="003D14F0"/>
    <w:rsid w:val="003D1BF9"/>
    <w:rsid w:val="003D2295"/>
    <w:rsid w:val="003D2512"/>
    <w:rsid w:val="003D26F8"/>
    <w:rsid w:val="003D27CB"/>
    <w:rsid w:val="003D4461"/>
    <w:rsid w:val="003D4623"/>
    <w:rsid w:val="003D49FD"/>
    <w:rsid w:val="003D4F35"/>
    <w:rsid w:val="003D52C7"/>
    <w:rsid w:val="003D5AF8"/>
    <w:rsid w:val="003D6389"/>
    <w:rsid w:val="003D7A9D"/>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365"/>
    <w:rsid w:val="003F3A02"/>
    <w:rsid w:val="003F3FDB"/>
    <w:rsid w:val="003F4B6D"/>
    <w:rsid w:val="003F5263"/>
    <w:rsid w:val="003F5839"/>
    <w:rsid w:val="003F6448"/>
    <w:rsid w:val="003F6E51"/>
    <w:rsid w:val="003F75A9"/>
    <w:rsid w:val="003F7778"/>
    <w:rsid w:val="003F79F6"/>
    <w:rsid w:val="004006F2"/>
    <w:rsid w:val="004008A9"/>
    <w:rsid w:val="004009C9"/>
    <w:rsid w:val="00401189"/>
    <w:rsid w:val="0040118A"/>
    <w:rsid w:val="004011AE"/>
    <w:rsid w:val="00401638"/>
    <w:rsid w:val="00402318"/>
    <w:rsid w:val="0040315B"/>
    <w:rsid w:val="004034BC"/>
    <w:rsid w:val="00403774"/>
    <w:rsid w:val="00403DD0"/>
    <w:rsid w:val="00404444"/>
    <w:rsid w:val="00404580"/>
    <w:rsid w:val="00404B11"/>
    <w:rsid w:val="00405036"/>
    <w:rsid w:val="00405BEE"/>
    <w:rsid w:val="00405F5F"/>
    <w:rsid w:val="00406E35"/>
    <w:rsid w:val="00407003"/>
    <w:rsid w:val="004077C0"/>
    <w:rsid w:val="00407E7C"/>
    <w:rsid w:val="0041024D"/>
    <w:rsid w:val="0041050A"/>
    <w:rsid w:val="004109F9"/>
    <w:rsid w:val="00410D50"/>
    <w:rsid w:val="004117BF"/>
    <w:rsid w:val="00411C7B"/>
    <w:rsid w:val="004121E3"/>
    <w:rsid w:val="004122D0"/>
    <w:rsid w:val="00412686"/>
    <w:rsid w:val="00412A0A"/>
    <w:rsid w:val="004131E6"/>
    <w:rsid w:val="00413295"/>
    <w:rsid w:val="00413382"/>
    <w:rsid w:val="00413659"/>
    <w:rsid w:val="00413C50"/>
    <w:rsid w:val="0041554B"/>
    <w:rsid w:val="00416CA9"/>
    <w:rsid w:val="00416DD3"/>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7A4"/>
    <w:rsid w:val="00423C7D"/>
    <w:rsid w:val="004242A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41F"/>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C06"/>
    <w:rsid w:val="00440D2F"/>
    <w:rsid w:val="00440EE9"/>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88E"/>
    <w:rsid w:val="00460BC7"/>
    <w:rsid w:val="00461691"/>
    <w:rsid w:val="00462DDF"/>
    <w:rsid w:val="004649EF"/>
    <w:rsid w:val="00464D27"/>
    <w:rsid w:val="0046517B"/>
    <w:rsid w:val="0046672D"/>
    <w:rsid w:val="004667E2"/>
    <w:rsid w:val="00467163"/>
    <w:rsid w:val="00467A42"/>
    <w:rsid w:val="00470153"/>
    <w:rsid w:val="004705EA"/>
    <w:rsid w:val="0047062C"/>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5C95"/>
    <w:rsid w:val="00486580"/>
    <w:rsid w:val="004871AD"/>
    <w:rsid w:val="00490731"/>
    <w:rsid w:val="00490CE0"/>
    <w:rsid w:val="00492091"/>
    <w:rsid w:val="004927E0"/>
    <w:rsid w:val="0049281F"/>
    <w:rsid w:val="00492CFA"/>
    <w:rsid w:val="0049327B"/>
    <w:rsid w:val="00493938"/>
    <w:rsid w:val="00494A67"/>
    <w:rsid w:val="00494C68"/>
    <w:rsid w:val="00495800"/>
    <w:rsid w:val="004959C1"/>
    <w:rsid w:val="00495C2A"/>
    <w:rsid w:val="00495E75"/>
    <w:rsid w:val="004960D5"/>
    <w:rsid w:val="00496236"/>
    <w:rsid w:val="0049630A"/>
    <w:rsid w:val="00496385"/>
    <w:rsid w:val="0049638F"/>
    <w:rsid w:val="00496CDA"/>
    <w:rsid w:val="004976EF"/>
    <w:rsid w:val="00497EB3"/>
    <w:rsid w:val="004A183C"/>
    <w:rsid w:val="004A1B38"/>
    <w:rsid w:val="004A1BFF"/>
    <w:rsid w:val="004A1C58"/>
    <w:rsid w:val="004A1C9D"/>
    <w:rsid w:val="004A1E84"/>
    <w:rsid w:val="004A21AE"/>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92E"/>
    <w:rsid w:val="004B5E8F"/>
    <w:rsid w:val="004B5FCB"/>
    <w:rsid w:val="004B6BE5"/>
    <w:rsid w:val="004B717A"/>
    <w:rsid w:val="004B78F2"/>
    <w:rsid w:val="004B796B"/>
    <w:rsid w:val="004B7E20"/>
    <w:rsid w:val="004B7E36"/>
    <w:rsid w:val="004C010A"/>
    <w:rsid w:val="004C1241"/>
    <w:rsid w:val="004C1A3B"/>
    <w:rsid w:val="004C1E8D"/>
    <w:rsid w:val="004C1E9E"/>
    <w:rsid w:val="004C24C8"/>
    <w:rsid w:val="004C28AF"/>
    <w:rsid w:val="004C4225"/>
    <w:rsid w:val="004C470C"/>
    <w:rsid w:val="004C4D2F"/>
    <w:rsid w:val="004C5410"/>
    <w:rsid w:val="004C5E84"/>
    <w:rsid w:val="004C6F12"/>
    <w:rsid w:val="004C7229"/>
    <w:rsid w:val="004C7AD0"/>
    <w:rsid w:val="004C7DB2"/>
    <w:rsid w:val="004D0687"/>
    <w:rsid w:val="004D0D92"/>
    <w:rsid w:val="004D1322"/>
    <w:rsid w:val="004D1670"/>
    <w:rsid w:val="004D20CB"/>
    <w:rsid w:val="004D27DA"/>
    <w:rsid w:val="004D3536"/>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178"/>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6B23"/>
    <w:rsid w:val="004F7216"/>
    <w:rsid w:val="004F7D84"/>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AB5"/>
    <w:rsid w:val="00506E37"/>
    <w:rsid w:val="0050709E"/>
    <w:rsid w:val="005075AC"/>
    <w:rsid w:val="00507607"/>
    <w:rsid w:val="00507608"/>
    <w:rsid w:val="0051085D"/>
    <w:rsid w:val="00510A2A"/>
    <w:rsid w:val="00511509"/>
    <w:rsid w:val="00513DFE"/>
    <w:rsid w:val="00513E0D"/>
    <w:rsid w:val="00514684"/>
    <w:rsid w:val="00514C71"/>
    <w:rsid w:val="005151C9"/>
    <w:rsid w:val="00515406"/>
    <w:rsid w:val="00515D43"/>
    <w:rsid w:val="00515D83"/>
    <w:rsid w:val="00516026"/>
    <w:rsid w:val="00516213"/>
    <w:rsid w:val="00516813"/>
    <w:rsid w:val="0051692C"/>
    <w:rsid w:val="00516FCA"/>
    <w:rsid w:val="0051765C"/>
    <w:rsid w:val="00520230"/>
    <w:rsid w:val="0052023E"/>
    <w:rsid w:val="005203B4"/>
    <w:rsid w:val="00520513"/>
    <w:rsid w:val="0052129A"/>
    <w:rsid w:val="00521961"/>
    <w:rsid w:val="00522359"/>
    <w:rsid w:val="0052281C"/>
    <w:rsid w:val="005228FB"/>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532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6B"/>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A2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484"/>
    <w:rsid w:val="0058282A"/>
    <w:rsid w:val="00582E16"/>
    <w:rsid w:val="0058312B"/>
    <w:rsid w:val="00583C85"/>
    <w:rsid w:val="0058421D"/>
    <w:rsid w:val="005845FB"/>
    <w:rsid w:val="00584E69"/>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6F0"/>
    <w:rsid w:val="00595BFF"/>
    <w:rsid w:val="00595F6F"/>
    <w:rsid w:val="0059654C"/>
    <w:rsid w:val="005968DF"/>
    <w:rsid w:val="005979D4"/>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0AA3"/>
    <w:rsid w:val="005B19E8"/>
    <w:rsid w:val="005B3055"/>
    <w:rsid w:val="005B3953"/>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1FB"/>
    <w:rsid w:val="005C7807"/>
    <w:rsid w:val="005C7D8C"/>
    <w:rsid w:val="005D0465"/>
    <w:rsid w:val="005D09E0"/>
    <w:rsid w:val="005D15E5"/>
    <w:rsid w:val="005D18E4"/>
    <w:rsid w:val="005D249D"/>
    <w:rsid w:val="005D2BFA"/>
    <w:rsid w:val="005D3F1C"/>
    <w:rsid w:val="005D40C6"/>
    <w:rsid w:val="005D5DA2"/>
    <w:rsid w:val="005D78FC"/>
    <w:rsid w:val="005D7F1B"/>
    <w:rsid w:val="005E0428"/>
    <w:rsid w:val="005E0823"/>
    <w:rsid w:val="005E0AC6"/>
    <w:rsid w:val="005E1AAA"/>
    <w:rsid w:val="005E1D8C"/>
    <w:rsid w:val="005E28C9"/>
    <w:rsid w:val="005E2A79"/>
    <w:rsid w:val="005E2C78"/>
    <w:rsid w:val="005E35B2"/>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07872"/>
    <w:rsid w:val="00610881"/>
    <w:rsid w:val="00610CEA"/>
    <w:rsid w:val="00612359"/>
    <w:rsid w:val="00612706"/>
    <w:rsid w:val="0061277D"/>
    <w:rsid w:val="00612A22"/>
    <w:rsid w:val="00612C42"/>
    <w:rsid w:val="00613C7D"/>
    <w:rsid w:val="006156E5"/>
    <w:rsid w:val="006157F3"/>
    <w:rsid w:val="006164F5"/>
    <w:rsid w:val="00616677"/>
    <w:rsid w:val="006167AB"/>
    <w:rsid w:val="006169BA"/>
    <w:rsid w:val="00616E1C"/>
    <w:rsid w:val="00617096"/>
    <w:rsid w:val="0061715F"/>
    <w:rsid w:val="00617326"/>
    <w:rsid w:val="00617870"/>
    <w:rsid w:val="00617BDD"/>
    <w:rsid w:val="00617E98"/>
    <w:rsid w:val="00620B48"/>
    <w:rsid w:val="00620BB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6A2"/>
    <w:rsid w:val="00627360"/>
    <w:rsid w:val="006276A6"/>
    <w:rsid w:val="006276E5"/>
    <w:rsid w:val="00630A08"/>
    <w:rsid w:val="00630DA0"/>
    <w:rsid w:val="00632019"/>
    <w:rsid w:val="00632022"/>
    <w:rsid w:val="00632EB5"/>
    <w:rsid w:val="0063367A"/>
    <w:rsid w:val="006338B7"/>
    <w:rsid w:val="0063409D"/>
    <w:rsid w:val="00634391"/>
    <w:rsid w:val="0063474A"/>
    <w:rsid w:val="00634811"/>
    <w:rsid w:val="00634A39"/>
    <w:rsid w:val="00634B9D"/>
    <w:rsid w:val="00636FEE"/>
    <w:rsid w:val="006374C9"/>
    <w:rsid w:val="00637C17"/>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DA"/>
    <w:rsid w:val="006512F4"/>
    <w:rsid w:val="00651D44"/>
    <w:rsid w:val="00652D13"/>
    <w:rsid w:val="00653159"/>
    <w:rsid w:val="006533EA"/>
    <w:rsid w:val="006535E2"/>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32CA"/>
    <w:rsid w:val="00664331"/>
    <w:rsid w:val="00664AA1"/>
    <w:rsid w:val="0066545E"/>
    <w:rsid w:val="0066585A"/>
    <w:rsid w:val="00665B93"/>
    <w:rsid w:val="00665C33"/>
    <w:rsid w:val="00666B5E"/>
    <w:rsid w:val="006673FE"/>
    <w:rsid w:val="006675B2"/>
    <w:rsid w:val="00667DB3"/>
    <w:rsid w:val="00670227"/>
    <w:rsid w:val="0067161B"/>
    <w:rsid w:val="006716D1"/>
    <w:rsid w:val="00671A42"/>
    <w:rsid w:val="0067222C"/>
    <w:rsid w:val="0067248A"/>
    <w:rsid w:val="00674C47"/>
    <w:rsid w:val="00674DB5"/>
    <w:rsid w:val="0067507F"/>
    <w:rsid w:val="00675D91"/>
    <w:rsid w:val="00675F55"/>
    <w:rsid w:val="006768B8"/>
    <w:rsid w:val="00676B3F"/>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3F1E"/>
    <w:rsid w:val="006849E9"/>
    <w:rsid w:val="00684D49"/>
    <w:rsid w:val="0068593F"/>
    <w:rsid w:val="00685A03"/>
    <w:rsid w:val="00685AF6"/>
    <w:rsid w:val="00686391"/>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6B3B"/>
    <w:rsid w:val="0069700B"/>
    <w:rsid w:val="006976D7"/>
    <w:rsid w:val="006A05C8"/>
    <w:rsid w:val="006A0891"/>
    <w:rsid w:val="006A0BCE"/>
    <w:rsid w:val="006A0C3C"/>
    <w:rsid w:val="006A0C7E"/>
    <w:rsid w:val="006A0F34"/>
    <w:rsid w:val="006A137E"/>
    <w:rsid w:val="006A1D75"/>
    <w:rsid w:val="006A21D2"/>
    <w:rsid w:val="006A2C3A"/>
    <w:rsid w:val="006A3BF6"/>
    <w:rsid w:val="006A3EC4"/>
    <w:rsid w:val="006A43AE"/>
    <w:rsid w:val="006A4599"/>
    <w:rsid w:val="006A531A"/>
    <w:rsid w:val="006A561A"/>
    <w:rsid w:val="006A5BB7"/>
    <w:rsid w:val="006A6602"/>
    <w:rsid w:val="006A6D0C"/>
    <w:rsid w:val="006A725D"/>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2C17"/>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4A8"/>
    <w:rsid w:val="00701736"/>
    <w:rsid w:val="00701BF5"/>
    <w:rsid w:val="00701F72"/>
    <w:rsid w:val="00702037"/>
    <w:rsid w:val="00702067"/>
    <w:rsid w:val="007021A0"/>
    <w:rsid w:val="007021D4"/>
    <w:rsid w:val="00702290"/>
    <w:rsid w:val="0070245B"/>
    <w:rsid w:val="007024B0"/>
    <w:rsid w:val="00702771"/>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476"/>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A5C"/>
    <w:rsid w:val="00715D0E"/>
    <w:rsid w:val="00716E3F"/>
    <w:rsid w:val="00717698"/>
    <w:rsid w:val="00720682"/>
    <w:rsid w:val="00720B95"/>
    <w:rsid w:val="007212AD"/>
    <w:rsid w:val="00721D36"/>
    <w:rsid w:val="007220AF"/>
    <w:rsid w:val="007224CA"/>
    <w:rsid w:val="00722990"/>
    <w:rsid w:val="00724046"/>
    <w:rsid w:val="007244FD"/>
    <w:rsid w:val="0072466E"/>
    <w:rsid w:val="00724711"/>
    <w:rsid w:val="00724AD3"/>
    <w:rsid w:val="00726264"/>
    <w:rsid w:val="007264F6"/>
    <w:rsid w:val="0072718C"/>
    <w:rsid w:val="00727853"/>
    <w:rsid w:val="007300BD"/>
    <w:rsid w:val="007306BC"/>
    <w:rsid w:val="007309C6"/>
    <w:rsid w:val="00730A9D"/>
    <w:rsid w:val="007314EE"/>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025"/>
    <w:rsid w:val="007411A7"/>
    <w:rsid w:val="00741416"/>
    <w:rsid w:val="0074236D"/>
    <w:rsid w:val="0074283C"/>
    <w:rsid w:val="00742AF0"/>
    <w:rsid w:val="00742B1F"/>
    <w:rsid w:val="007432D3"/>
    <w:rsid w:val="0074337C"/>
    <w:rsid w:val="00744104"/>
    <w:rsid w:val="007453D3"/>
    <w:rsid w:val="0074542B"/>
    <w:rsid w:val="00745782"/>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10C9"/>
    <w:rsid w:val="00761ED3"/>
    <w:rsid w:val="007624C6"/>
    <w:rsid w:val="007632CF"/>
    <w:rsid w:val="00763525"/>
    <w:rsid w:val="007646CC"/>
    <w:rsid w:val="0076489C"/>
    <w:rsid w:val="00764A10"/>
    <w:rsid w:val="00764CB2"/>
    <w:rsid w:val="0076570A"/>
    <w:rsid w:val="0076585B"/>
    <w:rsid w:val="00765ECE"/>
    <w:rsid w:val="00766D29"/>
    <w:rsid w:val="0076782F"/>
    <w:rsid w:val="00767913"/>
    <w:rsid w:val="0076791C"/>
    <w:rsid w:val="00767B89"/>
    <w:rsid w:val="00770371"/>
    <w:rsid w:val="00770F70"/>
    <w:rsid w:val="00771833"/>
    <w:rsid w:val="00771E34"/>
    <w:rsid w:val="0077278F"/>
    <w:rsid w:val="0077286B"/>
    <w:rsid w:val="00772A4D"/>
    <w:rsid w:val="00773B58"/>
    <w:rsid w:val="007741A8"/>
    <w:rsid w:val="00774920"/>
    <w:rsid w:val="00774A39"/>
    <w:rsid w:val="007750B8"/>
    <w:rsid w:val="007751B4"/>
    <w:rsid w:val="00775408"/>
    <w:rsid w:val="007754A1"/>
    <w:rsid w:val="007767AF"/>
    <w:rsid w:val="00777430"/>
    <w:rsid w:val="007804C6"/>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143C"/>
    <w:rsid w:val="00792370"/>
    <w:rsid w:val="00792C82"/>
    <w:rsid w:val="007936B3"/>
    <w:rsid w:val="00793AD1"/>
    <w:rsid w:val="0079416A"/>
    <w:rsid w:val="00794BEC"/>
    <w:rsid w:val="00794DB1"/>
    <w:rsid w:val="00795114"/>
    <w:rsid w:val="007951E3"/>
    <w:rsid w:val="007955DA"/>
    <w:rsid w:val="00795D0E"/>
    <w:rsid w:val="00795ED2"/>
    <w:rsid w:val="007967E7"/>
    <w:rsid w:val="00796873"/>
    <w:rsid w:val="00796A70"/>
    <w:rsid w:val="00797269"/>
    <w:rsid w:val="00797909"/>
    <w:rsid w:val="007A077A"/>
    <w:rsid w:val="007A0CBF"/>
    <w:rsid w:val="007A1CC2"/>
    <w:rsid w:val="007A1FFE"/>
    <w:rsid w:val="007A2ABA"/>
    <w:rsid w:val="007A3183"/>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8F4"/>
    <w:rsid w:val="007B0DBF"/>
    <w:rsid w:val="007B1B32"/>
    <w:rsid w:val="007B1BD0"/>
    <w:rsid w:val="007B2750"/>
    <w:rsid w:val="007B2BCF"/>
    <w:rsid w:val="007B2BDE"/>
    <w:rsid w:val="007B4165"/>
    <w:rsid w:val="007B4B0A"/>
    <w:rsid w:val="007B5837"/>
    <w:rsid w:val="007B5E7F"/>
    <w:rsid w:val="007B6481"/>
    <w:rsid w:val="007B68DB"/>
    <w:rsid w:val="007B6D8D"/>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987"/>
    <w:rsid w:val="007D1BFF"/>
    <w:rsid w:val="007D1C2A"/>
    <w:rsid w:val="007D29AE"/>
    <w:rsid w:val="007D359D"/>
    <w:rsid w:val="007D4163"/>
    <w:rsid w:val="007D4D65"/>
    <w:rsid w:val="007D4FF2"/>
    <w:rsid w:val="007D5048"/>
    <w:rsid w:val="007D5756"/>
    <w:rsid w:val="007D5A7F"/>
    <w:rsid w:val="007D66A0"/>
    <w:rsid w:val="007D797A"/>
    <w:rsid w:val="007E1136"/>
    <w:rsid w:val="007E1594"/>
    <w:rsid w:val="007E1764"/>
    <w:rsid w:val="007E1A41"/>
    <w:rsid w:val="007E1B3F"/>
    <w:rsid w:val="007E2A73"/>
    <w:rsid w:val="007E2D0C"/>
    <w:rsid w:val="007E391F"/>
    <w:rsid w:val="007E3B63"/>
    <w:rsid w:val="007E3BB5"/>
    <w:rsid w:val="007E44B3"/>
    <w:rsid w:val="007E44BC"/>
    <w:rsid w:val="007E4DD4"/>
    <w:rsid w:val="007E4E26"/>
    <w:rsid w:val="007E52E0"/>
    <w:rsid w:val="007E58DE"/>
    <w:rsid w:val="007E5CB7"/>
    <w:rsid w:val="007E632C"/>
    <w:rsid w:val="007E64FE"/>
    <w:rsid w:val="007E684A"/>
    <w:rsid w:val="007E72B9"/>
    <w:rsid w:val="007E7A87"/>
    <w:rsid w:val="007E7E1D"/>
    <w:rsid w:val="007F03AF"/>
    <w:rsid w:val="007F1095"/>
    <w:rsid w:val="007F3089"/>
    <w:rsid w:val="007F3C06"/>
    <w:rsid w:val="007F4236"/>
    <w:rsid w:val="007F4661"/>
    <w:rsid w:val="007F6069"/>
    <w:rsid w:val="007F6276"/>
    <w:rsid w:val="007F70C2"/>
    <w:rsid w:val="007F757B"/>
    <w:rsid w:val="00800026"/>
    <w:rsid w:val="00800310"/>
    <w:rsid w:val="00800944"/>
    <w:rsid w:val="00800CFD"/>
    <w:rsid w:val="00801029"/>
    <w:rsid w:val="00801791"/>
    <w:rsid w:val="00801C1B"/>
    <w:rsid w:val="00801F15"/>
    <w:rsid w:val="00801F69"/>
    <w:rsid w:val="00804660"/>
    <w:rsid w:val="008051AB"/>
    <w:rsid w:val="0080551D"/>
    <w:rsid w:val="0080553E"/>
    <w:rsid w:val="00805A6F"/>
    <w:rsid w:val="008062C2"/>
    <w:rsid w:val="00806752"/>
    <w:rsid w:val="008070AA"/>
    <w:rsid w:val="00807E51"/>
    <w:rsid w:val="00810352"/>
    <w:rsid w:val="00810E81"/>
    <w:rsid w:val="00810E98"/>
    <w:rsid w:val="00811807"/>
    <w:rsid w:val="0081245B"/>
    <w:rsid w:val="008125FC"/>
    <w:rsid w:val="00812A55"/>
    <w:rsid w:val="008133E5"/>
    <w:rsid w:val="0081449D"/>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183D"/>
    <w:rsid w:val="00832B0D"/>
    <w:rsid w:val="00832B29"/>
    <w:rsid w:val="0083332B"/>
    <w:rsid w:val="0083409E"/>
    <w:rsid w:val="00834331"/>
    <w:rsid w:val="00834E16"/>
    <w:rsid w:val="00836013"/>
    <w:rsid w:val="008360CD"/>
    <w:rsid w:val="008362E7"/>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37B"/>
    <w:rsid w:val="008537E7"/>
    <w:rsid w:val="00853980"/>
    <w:rsid w:val="00853E59"/>
    <w:rsid w:val="0085408A"/>
    <w:rsid w:val="00855338"/>
    <w:rsid w:val="0085594E"/>
    <w:rsid w:val="0085636C"/>
    <w:rsid w:val="00856631"/>
    <w:rsid w:val="00856AC0"/>
    <w:rsid w:val="00856EC8"/>
    <w:rsid w:val="00857D1B"/>
    <w:rsid w:val="00857FDB"/>
    <w:rsid w:val="008601D6"/>
    <w:rsid w:val="00860899"/>
    <w:rsid w:val="00860D42"/>
    <w:rsid w:val="00860DFB"/>
    <w:rsid w:val="0086134F"/>
    <w:rsid w:val="0086136A"/>
    <w:rsid w:val="008615AD"/>
    <w:rsid w:val="00861F37"/>
    <w:rsid w:val="00861F46"/>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16C7"/>
    <w:rsid w:val="00871D03"/>
    <w:rsid w:val="0087225C"/>
    <w:rsid w:val="0087294C"/>
    <w:rsid w:val="00872A2F"/>
    <w:rsid w:val="00872B41"/>
    <w:rsid w:val="00874A92"/>
    <w:rsid w:val="00874A9B"/>
    <w:rsid w:val="00875BC2"/>
    <w:rsid w:val="00875DF6"/>
    <w:rsid w:val="00876462"/>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0D3"/>
    <w:rsid w:val="008904CC"/>
    <w:rsid w:val="00890ABE"/>
    <w:rsid w:val="00890E86"/>
    <w:rsid w:val="0089163B"/>
    <w:rsid w:val="00891653"/>
    <w:rsid w:val="00891CD1"/>
    <w:rsid w:val="0089226F"/>
    <w:rsid w:val="0089252D"/>
    <w:rsid w:val="008925AF"/>
    <w:rsid w:val="00892AE0"/>
    <w:rsid w:val="00892F1F"/>
    <w:rsid w:val="00894734"/>
    <w:rsid w:val="008949D7"/>
    <w:rsid w:val="00895258"/>
    <w:rsid w:val="00895931"/>
    <w:rsid w:val="00895D34"/>
    <w:rsid w:val="00895D41"/>
    <w:rsid w:val="008966E6"/>
    <w:rsid w:val="00896F99"/>
    <w:rsid w:val="00897D4D"/>
    <w:rsid w:val="00897EA7"/>
    <w:rsid w:val="008A0481"/>
    <w:rsid w:val="008A0F74"/>
    <w:rsid w:val="008A1821"/>
    <w:rsid w:val="008A1843"/>
    <w:rsid w:val="008A18F8"/>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076B"/>
    <w:rsid w:val="008C10E5"/>
    <w:rsid w:val="008C15F8"/>
    <w:rsid w:val="008C1F89"/>
    <w:rsid w:val="008C233A"/>
    <w:rsid w:val="008C241E"/>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C7F76"/>
    <w:rsid w:val="008D08A0"/>
    <w:rsid w:val="008D0CD9"/>
    <w:rsid w:val="008D0D63"/>
    <w:rsid w:val="008D1885"/>
    <w:rsid w:val="008D194D"/>
    <w:rsid w:val="008D1CE5"/>
    <w:rsid w:val="008D28D0"/>
    <w:rsid w:val="008D2A16"/>
    <w:rsid w:val="008D3431"/>
    <w:rsid w:val="008D348C"/>
    <w:rsid w:val="008D3F91"/>
    <w:rsid w:val="008D456D"/>
    <w:rsid w:val="008D45BD"/>
    <w:rsid w:val="008D525C"/>
    <w:rsid w:val="008D5634"/>
    <w:rsid w:val="008D6815"/>
    <w:rsid w:val="008D6F60"/>
    <w:rsid w:val="008D6FBB"/>
    <w:rsid w:val="008D73DA"/>
    <w:rsid w:val="008D7DFF"/>
    <w:rsid w:val="008D7E28"/>
    <w:rsid w:val="008E072E"/>
    <w:rsid w:val="008E189B"/>
    <w:rsid w:val="008E1BB4"/>
    <w:rsid w:val="008E268C"/>
    <w:rsid w:val="008E2CBF"/>
    <w:rsid w:val="008E3FC0"/>
    <w:rsid w:val="008E4A0D"/>
    <w:rsid w:val="008E4C31"/>
    <w:rsid w:val="008E5662"/>
    <w:rsid w:val="008E5F2A"/>
    <w:rsid w:val="008E6042"/>
    <w:rsid w:val="008E66B3"/>
    <w:rsid w:val="008E6BF0"/>
    <w:rsid w:val="008E6D34"/>
    <w:rsid w:val="008E6DDC"/>
    <w:rsid w:val="008E74A7"/>
    <w:rsid w:val="008E79EB"/>
    <w:rsid w:val="008E7A4D"/>
    <w:rsid w:val="008F05DF"/>
    <w:rsid w:val="008F0D86"/>
    <w:rsid w:val="008F109A"/>
    <w:rsid w:val="008F1EB9"/>
    <w:rsid w:val="008F22D1"/>
    <w:rsid w:val="008F2714"/>
    <w:rsid w:val="008F29D3"/>
    <w:rsid w:val="008F29DF"/>
    <w:rsid w:val="008F2F3E"/>
    <w:rsid w:val="008F32A6"/>
    <w:rsid w:val="008F375F"/>
    <w:rsid w:val="008F3967"/>
    <w:rsid w:val="008F3F6B"/>
    <w:rsid w:val="008F47C8"/>
    <w:rsid w:val="008F4982"/>
    <w:rsid w:val="008F4A18"/>
    <w:rsid w:val="008F516E"/>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3C9E"/>
    <w:rsid w:val="00904197"/>
    <w:rsid w:val="009042BF"/>
    <w:rsid w:val="00905056"/>
    <w:rsid w:val="00905136"/>
    <w:rsid w:val="00905DAB"/>
    <w:rsid w:val="0090673F"/>
    <w:rsid w:val="00907314"/>
    <w:rsid w:val="0090731B"/>
    <w:rsid w:val="00907DF6"/>
    <w:rsid w:val="009107D4"/>
    <w:rsid w:val="009108A1"/>
    <w:rsid w:val="00910AB1"/>
    <w:rsid w:val="00910DFC"/>
    <w:rsid w:val="00911F2A"/>
    <w:rsid w:val="00912233"/>
    <w:rsid w:val="0091247A"/>
    <w:rsid w:val="00912AA2"/>
    <w:rsid w:val="00912FC7"/>
    <w:rsid w:val="00913403"/>
    <w:rsid w:val="00913DEC"/>
    <w:rsid w:val="009148BB"/>
    <w:rsid w:val="00914959"/>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AF1"/>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B54"/>
    <w:rsid w:val="00927FE9"/>
    <w:rsid w:val="00930340"/>
    <w:rsid w:val="00930684"/>
    <w:rsid w:val="0093127A"/>
    <w:rsid w:val="0093193D"/>
    <w:rsid w:val="00931F2C"/>
    <w:rsid w:val="00932584"/>
    <w:rsid w:val="00932E30"/>
    <w:rsid w:val="00932F67"/>
    <w:rsid w:val="009331F0"/>
    <w:rsid w:val="0093333D"/>
    <w:rsid w:val="00934999"/>
    <w:rsid w:val="00935138"/>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5EE5"/>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824"/>
    <w:rsid w:val="00955B20"/>
    <w:rsid w:val="00955F96"/>
    <w:rsid w:val="009575A6"/>
    <w:rsid w:val="00957D49"/>
    <w:rsid w:val="00957F3C"/>
    <w:rsid w:val="0096105B"/>
    <w:rsid w:val="009616F0"/>
    <w:rsid w:val="00961D37"/>
    <w:rsid w:val="00961FBB"/>
    <w:rsid w:val="009620BA"/>
    <w:rsid w:val="0096237B"/>
    <w:rsid w:val="00962D65"/>
    <w:rsid w:val="00963210"/>
    <w:rsid w:val="00963906"/>
    <w:rsid w:val="009639B1"/>
    <w:rsid w:val="009642E9"/>
    <w:rsid w:val="00966650"/>
    <w:rsid w:val="00966944"/>
    <w:rsid w:val="00966B3F"/>
    <w:rsid w:val="00966D43"/>
    <w:rsid w:val="00967DB1"/>
    <w:rsid w:val="00970155"/>
    <w:rsid w:val="009705FD"/>
    <w:rsid w:val="00970DA0"/>
    <w:rsid w:val="00970E9E"/>
    <w:rsid w:val="009712BA"/>
    <w:rsid w:val="0097156C"/>
    <w:rsid w:val="0097162D"/>
    <w:rsid w:val="0097179E"/>
    <w:rsid w:val="00972132"/>
    <w:rsid w:val="0097216E"/>
    <w:rsid w:val="0097229E"/>
    <w:rsid w:val="00972C0C"/>
    <w:rsid w:val="00973C25"/>
    <w:rsid w:val="0097508B"/>
    <w:rsid w:val="009751D5"/>
    <w:rsid w:val="009753B6"/>
    <w:rsid w:val="00975D1F"/>
    <w:rsid w:val="00975F12"/>
    <w:rsid w:val="009760B5"/>
    <w:rsid w:val="00976625"/>
    <w:rsid w:val="009769A4"/>
    <w:rsid w:val="00977627"/>
    <w:rsid w:val="00977F4C"/>
    <w:rsid w:val="00980305"/>
    <w:rsid w:val="009810C6"/>
    <w:rsid w:val="00981BC6"/>
    <w:rsid w:val="00981E2A"/>
    <w:rsid w:val="00981E5F"/>
    <w:rsid w:val="00981F16"/>
    <w:rsid w:val="0098229A"/>
    <w:rsid w:val="009823AD"/>
    <w:rsid w:val="00982A3A"/>
    <w:rsid w:val="00983057"/>
    <w:rsid w:val="00983999"/>
    <w:rsid w:val="00983C09"/>
    <w:rsid w:val="00983CE4"/>
    <w:rsid w:val="009842C5"/>
    <w:rsid w:val="00984650"/>
    <w:rsid w:val="00984683"/>
    <w:rsid w:val="00985B4C"/>
    <w:rsid w:val="009864DD"/>
    <w:rsid w:val="00986DB3"/>
    <w:rsid w:val="00986E46"/>
    <w:rsid w:val="009879DC"/>
    <w:rsid w:val="00990260"/>
    <w:rsid w:val="00990D81"/>
    <w:rsid w:val="00992098"/>
    <w:rsid w:val="00992C1F"/>
    <w:rsid w:val="00993CD5"/>
    <w:rsid w:val="00993FE8"/>
    <w:rsid w:val="00994F46"/>
    <w:rsid w:val="00995B02"/>
    <w:rsid w:val="00995B9B"/>
    <w:rsid w:val="00995D5C"/>
    <w:rsid w:val="00996A6C"/>
    <w:rsid w:val="00996CF2"/>
    <w:rsid w:val="00996ED5"/>
    <w:rsid w:val="009971F7"/>
    <w:rsid w:val="00997F1D"/>
    <w:rsid w:val="009A01AA"/>
    <w:rsid w:val="009A0960"/>
    <w:rsid w:val="009A0E0D"/>
    <w:rsid w:val="009A16C0"/>
    <w:rsid w:val="009A1F2B"/>
    <w:rsid w:val="009A2DCF"/>
    <w:rsid w:val="009A31DA"/>
    <w:rsid w:val="009A37F1"/>
    <w:rsid w:val="009A4D5C"/>
    <w:rsid w:val="009A4DAE"/>
    <w:rsid w:val="009A5050"/>
    <w:rsid w:val="009A533F"/>
    <w:rsid w:val="009A6722"/>
    <w:rsid w:val="009A67A9"/>
    <w:rsid w:val="009A6AB2"/>
    <w:rsid w:val="009A6ABC"/>
    <w:rsid w:val="009A6E72"/>
    <w:rsid w:val="009A7BA1"/>
    <w:rsid w:val="009B07F9"/>
    <w:rsid w:val="009B210B"/>
    <w:rsid w:val="009B3480"/>
    <w:rsid w:val="009B4C0D"/>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498"/>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0FE"/>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930"/>
    <w:rsid w:val="00A02C9B"/>
    <w:rsid w:val="00A033FB"/>
    <w:rsid w:val="00A0346F"/>
    <w:rsid w:val="00A03982"/>
    <w:rsid w:val="00A03AB3"/>
    <w:rsid w:val="00A04D58"/>
    <w:rsid w:val="00A04DB5"/>
    <w:rsid w:val="00A05A27"/>
    <w:rsid w:val="00A06E32"/>
    <w:rsid w:val="00A0702C"/>
    <w:rsid w:val="00A076FF"/>
    <w:rsid w:val="00A07E47"/>
    <w:rsid w:val="00A10856"/>
    <w:rsid w:val="00A111A9"/>
    <w:rsid w:val="00A113E3"/>
    <w:rsid w:val="00A11B2C"/>
    <w:rsid w:val="00A12A82"/>
    <w:rsid w:val="00A12E43"/>
    <w:rsid w:val="00A13154"/>
    <w:rsid w:val="00A13BF2"/>
    <w:rsid w:val="00A13D1A"/>
    <w:rsid w:val="00A13F7A"/>
    <w:rsid w:val="00A14603"/>
    <w:rsid w:val="00A1506A"/>
    <w:rsid w:val="00A1583A"/>
    <w:rsid w:val="00A16565"/>
    <w:rsid w:val="00A1667F"/>
    <w:rsid w:val="00A170DF"/>
    <w:rsid w:val="00A171E3"/>
    <w:rsid w:val="00A17868"/>
    <w:rsid w:val="00A21155"/>
    <w:rsid w:val="00A212AC"/>
    <w:rsid w:val="00A2193D"/>
    <w:rsid w:val="00A21A12"/>
    <w:rsid w:val="00A21A69"/>
    <w:rsid w:val="00A21DC1"/>
    <w:rsid w:val="00A22528"/>
    <w:rsid w:val="00A243E1"/>
    <w:rsid w:val="00A244B2"/>
    <w:rsid w:val="00A249D9"/>
    <w:rsid w:val="00A24D5C"/>
    <w:rsid w:val="00A25EC8"/>
    <w:rsid w:val="00A25F85"/>
    <w:rsid w:val="00A2619C"/>
    <w:rsid w:val="00A266FF"/>
    <w:rsid w:val="00A27027"/>
    <w:rsid w:val="00A2726D"/>
    <w:rsid w:val="00A27FA6"/>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6B9D"/>
    <w:rsid w:val="00A37679"/>
    <w:rsid w:val="00A37B8C"/>
    <w:rsid w:val="00A37E30"/>
    <w:rsid w:val="00A404EC"/>
    <w:rsid w:val="00A405C7"/>
    <w:rsid w:val="00A406CE"/>
    <w:rsid w:val="00A4150D"/>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0E1"/>
    <w:rsid w:val="00A4766E"/>
    <w:rsid w:val="00A4774F"/>
    <w:rsid w:val="00A502DC"/>
    <w:rsid w:val="00A50308"/>
    <w:rsid w:val="00A509F8"/>
    <w:rsid w:val="00A51010"/>
    <w:rsid w:val="00A51C43"/>
    <w:rsid w:val="00A51DDF"/>
    <w:rsid w:val="00A5253F"/>
    <w:rsid w:val="00A52856"/>
    <w:rsid w:val="00A52D8A"/>
    <w:rsid w:val="00A5324E"/>
    <w:rsid w:val="00A53B4A"/>
    <w:rsid w:val="00A53CF2"/>
    <w:rsid w:val="00A54319"/>
    <w:rsid w:val="00A54C47"/>
    <w:rsid w:val="00A54D95"/>
    <w:rsid w:val="00A55937"/>
    <w:rsid w:val="00A56021"/>
    <w:rsid w:val="00A56070"/>
    <w:rsid w:val="00A56356"/>
    <w:rsid w:val="00A56ADE"/>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1535"/>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73E"/>
    <w:rsid w:val="00AA0B0F"/>
    <w:rsid w:val="00AA1300"/>
    <w:rsid w:val="00AA131D"/>
    <w:rsid w:val="00AA1851"/>
    <w:rsid w:val="00AA1971"/>
    <w:rsid w:val="00AA19CD"/>
    <w:rsid w:val="00AA1CB3"/>
    <w:rsid w:val="00AA20D1"/>
    <w:rsid w:val="00AA2CFF"/>
    <w:rsid w:val="00AA2F06"/>
    <w:rsid w:val="00AA3465"/>
    <w:rsid w:val="00AA39C8"/>
    <w:rsid w:val="00AA44BB"/>
    <w:rsid w:val="00AA504B"/>
    <w:rsid w:val="00AA60AE"/>
    <w:rsid w:val="00AA696D"/>
    <w:rsid w:val="00AA7EC6"/>
    <w:rsid w:val="00AB05D6"/>
    <w:rsid w:val="00AB0BC4"/>
    <w:rsid w:val="00AB19F6"/>
    <w:rsid w:val="00AB1B55"/>
    <w:rsid w:val="00AB1B6F"/>
    <w:rsid w:val="00AB2777"/>
    <w:rsid w:val="00AB29A9"/>
    <w:rsid w:val="00AB2F43"/>
    <w:rsid w:val="00AB395B"/>
    <w:rsid w:val="00AB4264"/>
    <w:rsid w:val="00AB4482"/>
    <w:rsid w:val="00AB4DA3"/>
    <w:rsid w:val="00AB51E6"/>
    <w:rsid w:val="00AB558C"/>
    <w:rsid w:val="00AB6161"/>
    <w:rsid w:val="00AB74CB"/>
    <w:rsid w:val="00AB7DBC"/>
    <w:rsid w:val="00AC044F"/>
    <w:rsid w:val="00AC0979"/>
    <w:rsid w:val="00AC0A51"/>
    <w:rsid w:val="00AC0CA6"/>
    <w:rsid w:val="00AC0EF6"/>
    <w:rsid w:val="00AC112D"/>
    <w:rsid w:val="00AC1E28"/>
    <w:rsid w:val="00AC2545"/>
    <w:rsid w:val="00AC255E"/>
    <w:rsid w:val="00AC4836"/>
    <w:rsid w:val="00AC5972"/>
    <w:rsid w:val="00AC6B19"/>
    <w:rsid w:val="00AC6EB7"/>
    <w:rsid w:val="00AC7160"/>
    <w:rsid w:val="00AC71B4"/>
    <w:rsid w:val="00AC790F"/>
    <w:rsid w:val="00AC7D38"/>
    <w:rsid w:val="00AD01F1"/>
    <w:rsid w:val="00AD042B"/>
    <w:rsid w:val="00AD0E18"/>
    <w:rsid w:val="00AD110E"/>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0A5"/>
    <w:rsid w:val="00AD7C42"/>
    <w:rsid w:val="00AD7E3B"/>
    <w:rsid w:val="00AE048C"/>
    <w:rsid w:val="00AE0B22"/>
    <w:rsid w:val="00AE0FD2"/>
    <w:rsid w:val="00AE101B"/>
    <w:rsid w:val="00AE16D2"/>
    <w:rsid w:val="00AE1CCC"/>
    <w:rsid w:val="00AE3546"/>
    <w:rsid w:val="00AE37E5"/>
    <w:rsid w:val="00AE3CD0"/>
    <w:rsid w:val="00AE54C6"/>
    <w:rsid w:val="00AE59EA"/>
    <w:rsid w:val="00AE77B7"/>
    <w:rsid w:val="00AE7B52"/>
    <w:rsid w:val="00AE7C4D"/>
    <w:rsid w:val="00AE7E5C"/>
    <w:rsid w:val="00AF03B5"/>
    <w:rsid w:val="00AF0658"/>
    <w:rsid w:val="00AF0BDA"/>
    <w:rsid w:val="00AF1A25"/>
    <w:rsid w:val="00AF23B6"/>
    <w:rsid w:val="00AF2F73"/>
    <w:rsid w:val="00AF3024"/>
    <w:rsid w:val="00AF33DD"/>
    <w:rsid w:val="00AF363E"/>
    <w:rsid w:val="00AF3A44"/>
    <w:rsid w:val="00AF46EB"/>
    <w:rsid w:val="00AF4B46"/>
    <w:rsid w:val="00AF4CB2"/>
    <w:rsid w:val="00AF4EAE"/>
    <w:rsid w:val="00AF523D"/>
    <w:rsid w:val="00AF5632"/>
    <w:rsid w:val="00AF5973"/>
    <w:rsid w:val="00AF6193"/>
    <w:rsid w:val="00AF7EFA"/>
    <w:rsid w:val="00B0077A"/>
    <w:rsid w:val="00B00B12"/>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B68"/>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48EF"/>
    <w:rsid w:val="00B35107"/>
    <w:rsid w:val="00B3561E"/>
    <w:rsid w:val="00B3574B"/>
    <w:rsid w:val="00B366B3"/>
    <w:rsid w:val="00B36C29"/>
    <w:rsid w:val="00B372A8"/>
    <w:rsid w:val="00B40863"/>
    <w:rsid w:val="00B409BA"/>
    <w:rsid w:val="00B40A83"/>
    <w:rsid w:val="00B4104E"/>
    <w:rsid w:val="00B41152"/>
    <w:rsid w:val="00B418BE"/>
    <w:rsid w:val="00B4215F"/>
    <w:rsid w:val="00B4239C"/>
    <w:rsid w:val="00B423C5"/>
    <w:rsid w:val="00B42715"/>
    <w:rsid w:val="00B42ACD"/>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EE8"/>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293C"/>
    <w:rsid w:val="00B73454"/>
    <w:rsid w:val="00B74D10"/>
    <w:rsid w:val="00B752D5"/>
    <w:rsid w:val="00B755B1"/>
    <w:rsid w:val="00B768B2"/>
    <w:rsid w:val="00B77E36"/>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8DC"/>
    <w:rsid w:val="00B96933"/>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0F"/>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B79AC"/>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510C"/>
    <w:rsid w:val="00BE5AFA"/>
    <w:rsid w:val="00BE65EC"/>
    <w:rsid w:val="00BE6B6B"/>
    <w:rsid w:val="00BE704C"/>
    <w:rsid w:val="00BE7E0F"/>
    <w:rsid w:val="00BF0575"/>
    <w:rsid w:val="00BF0A10"/>
    <w:rsid w:val="00BF0F7C"/>
    <w:rsid w:val="00BF12B8"/>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76C"/>
    <w:rsid w:val="00C009CC"/>
    <w:rsid w:val="00C00E33"/>
    <w:rsid w:val="00C01254"/>
    <w:rsid w:val="00C018A5"/>
    <w:rsid w:val="00C028C9"/>
    <w:rsid w:val="00C02A0F"/>
    <w:rsid w:val="00C02B55"/>
    <w:rsid w:val="00C02FB2"/>
    <w:rsid w:val="00C0321E"/>
    <w:rsid w:val="00C039FA"/>
    <w:rsid w:val="00C03D7F"/>
    <w:rsid w:val="00C03F4D"/>
    <w:rsid w:val="00C04FED"/>
    <w:rsid w:val="00C05CCA"/>
    <w:rsid w:val="00C06453"/>
    <w:rsid w:val="00C069C5"/>
    <w:rsid w:val="00C06A77"/>
    <w:rsid w:val="00C06DB9"/>
    <w:rsid w:val="00C075EF"/>
    <w:rsid w:val="00C07DAB"/>
    <w:rsid w:val="00C07EB3"/>
    <w:rsid w:val="00C10184"/>
    <w:rsid w:val="00C10C3B"/>
    <w:rsid w:val="00C11642"/>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E48"/>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1BF"/>
    <w:rsid w:val="00C4352D"/>
    <w:rsid w:val="00C4396B"/>
    <w:rsid w:val="00C4496E"/>
    <w:rsid w:val="00C44D45"/>
    <w:rsid w:val="00C44D5B"/>
    <w:rsid w:val="00C45051"/>
    <w:rsid w:val="00C45FAA"/>
    <w:rsid w:val="00C4632C"/>
    <w:rsid w:val="00C46660"/>
    <w:rsid w:val="00C46B71"/>
    <w:rsid w:val="00C47BAC"/>
    <w:rsid w:val="00C50613"/>
    <w:rsid w:val="00C50BA2"/>
    <w:rsid w:val="00C50F46"/>
    <w:rsid w:val="00C5117A"/>
    <w:rsid w:val="00C51260"/>
    <w:rsid w:val="00C51AF9"/>
    <w:rsid w:val="00C5271E"/>
    <w:rsid w:val="00C5294C"/>
    <w:rsid w:val="00C53298"/>
    <w:rsid w:val="00C5372D"/>
    <w:rsid w:val="00C53C13"/>
    <w:rsid w:val="00C53E9B"/>
    <w:rsid w:val="00C542B6"/>
    <w:rsid w:val="00C54AEA"/>
    <w:rsid w:val="00C55F51"/>
    <w:rsid w:val="00C56908"/>
    <w:rsid w:val="00C56B99"/>
    <w:rsid w:val="00C56BA8"/>
    <w:rsid w:val="00C56DDC"/>
    <w:rsid w:val="00C61E85"/>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77CF9"/>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87943"/>
    <w:rsid w:val="00C90FE0"/>
    <w:rsid w:val="00C9120D"/>
    <w:rsid w:val="00C91301"/>
    <w:rsid w:val="00C91E5B"/>
    <w:rsid w:val="00C92012"/>
    <w:rsid w:val="00C93BC0"/>
    <w:rsid w:val="00C93DE5"/>
    <w:rsid w:val="00C94A76"/>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7C0"/>
    <w:rsid w:val="00CA2A66"/>
    <w:rsid w:val="00CA2C3C"/>
    <w:rsid w:val="00CA2D98"/>
    <w:rsid w:val="00CA3657"/>
    <w:rsid w:val="00CA3CFB"/>
    <w:rsid w:val="00CA3DFD"/>
    <w:rsid w:val="00CA40FE"/>
    <w:rsid w:val="00CA477A"/>
    <w:rsid w:val="00CA484B"/>
    <w:rsid w:val="00CA513A"/>
    <w:rsid w:val="00CA591E"/>
    <w:rsid w:val="00CA5C10"/>
    <w:rsid w:val="00CA5D9A"/>
    <w:rsid w:val="00CA777C"/>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3FCB"/>
    <w:rsid w:val="00CC4497"/>
    <w:rsid w:val="00CC4F36"/>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54E"/>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2DF2"/>
    <w:rsid w:val="00CF386D"/>
    <w:rsid w:val="00CF43F8"/>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6B9"/>
    <w:rsid w:val="00D03A3F"/>
    <w:rsid w:val="00D04792"/>
    <w:rsid w:val="00D04F2B"/>
    <w:rsid w:val="00D052E0"/>
    <w:rsid w:val="00D05CCA"/>
    <w:rsid w:val="00D067FB"/>
    <w:rsid w:val="00D06EBD"/>
    <w:rsid w:val="00D07186"/>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5CEA"/>
    <w:rsid w:val="00D15E24"/>
    <w:rsid w:val="00D1633C"/>
    <w:rsid w:val="00D167B0"/>
    <w:rsid w:val="00D16CE7"/>
    <w:rsid w:val="00D17FF1"/>
    <w:rsid w:val="00D20449"/>
    <w:rsid w:val="00D213D3"/>
    <w:rsid w:val="00D218C7"/>
    <w:rsid w:val="00D23340"/>
    <w:rsid w:val="00D2356A"/>
    <w:rsid w:val="00D23E7B"/>
    <w:rsid w:val="00D24AB8"/>
    <w:rsid w:val="00D25FD2"/>
    <w:rsid w:val="00D2652F"/>
    <w:rsid w:val="00D27DC5"/>
    <w:rsid w:val="00D30097"/>
    <w:rsid w:val="00D304E7"/>
    <w:rsid w:val="00D30660"/>
    <w:rsid w:val="00D313D6"/>
    <w:rsid w:val="00D314BB"/>
    <w:rsid w:val="00D3175E"/>
    <w:rsid w:val="00D3178A"/>
    <w:rsid w:val="00D31CE6"/>
    <w:rsid w:val="00D31F9A"/>
    <w:rsid w:val="00D32D97"/>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904"/>
    <w:rsid w:val="00D44DE0"/>
    <w:rsid w:val="00D45557"/>
    <w:rsid w:val="00D457BF"/>
    <w:rsid w:val="00D45ABD"/>
    <w:rsid w:val="00D45B42"/>
    <w:rsid w:val="00D45C00"/>
    <w:rsid w:val="00D460CA"/>
    <w:rsid w:val="00D460F5"/>
    <w:rsid w:val="00D4620F"/>
    <w:rsid w:val="00D46377"/>
    <w:rsid w:val="00D464A8"/>
    <w:rsid w:val="00D46AD3"/>
    <w:rsid w:val="00D47213"/>
    <w:rsid w:val="00D4724C"/>
    <w:rsid w:val="00D50435"/>
    <w:rsid w:val="00D505AB"/>
    <w:rsid w:val="00D51019"/>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2E70"/>
    <w:rsid w:val="00D63105"/>
    <w:rsid w:val="00D64834"/>
    <w:rsid w:val="00D64ECF"/>
    <w:rsid w:val="00D65041"/>
    <w:rsid w:val="00D65145"/>
    <w:rsid w:val="00D65911"/>
    <w:rsid w:val="00D65C72"/>
    <w:rsid w:val="00D65D72"/>
    <w:rsid w:val="00D702CB"/>
    <w:rsid w:val="00D7158C"/>
    <w:rsid w:val="00D71BD1"/>
    <w:rsid w:val="00D71FC4"/>
    <w:rsid w:val="00D7270D"/>
    <w:rsid w:val="00D72E34"/>
    <w:rsid w:val="00D7349D"/>
    <w:rsid w:val="00D7368B"/>
    <w:rsid w:val="00D73921"/>
    <w:rsid w:val="00D73BBE"/>
    <w:rsid w:val="00D743CC"/>
    <w:rsid w:val="00D7490C"/>
    <w:rsid w:val="00D74CE9"/>
    <w:rsid w:val="00D7542A"/>
    <w:rsid w:val="00D76AA0"/>
    <w:rsid w:val="00D76BB9"/>
    <w:rsid w:val="00D76FD7"/>
    <w:rsid w:val="00D772CC"/>
    <w:rsid w:val="00D7758C"/>
    <w:rsid w:val="00D7776E"/>
    <w:rsid w:val="00D77BDC"/>
    <w:rsid w:val="00D77DFF"/>
    <w:rsid w:val="00D77E63"/>
    <w:rsid w:val="00D77F32"/>
    <w:rsid w:val="00D80719"/>
    <w:rsid w:val="00D8078C"/>
    <w:rsid w:val="00D809A0"/>
    <w:rsid w:val="00D80B1D"/>
    <w:rsid w:val="00D80CDF"/>
    <w:rsid w:val="00D80F0C"/>
    <w:rsid w:val="00D81C2E"/>
    <w:rsid w:val="00D81C3C"/>
    <w:rsid w:val="00D81F4E"/>
    <w:rsid w:val="00D82142"/>
    <w:rsid w:val="00D8246C"/>
    <w:rsid w:val="00D82676"/>
    <w:rsid w:val="00D82935"/>
    <w:rsid w:val="00D82E39"/>
    <w:rsid w:val="00D8304E"/>
    <w:rsid w:val="00D836B7"/>
    <w:rsid w:val="00D8394A"/>
    <w:rsid w:val="00D84051"/>
    <w:rsid w:val="00D84210"/>
    <w:rsid w:val="00D848B5"/>
    <w:rsid w:val="00D84B93"/>
    <w:rsid w:val="00D853F2"/>
    <w:rsid w:val="00D85547"/>
    <w:rsid w:val="00D85ADF"/>
    <w:rsid w:val="00D866A7"/>
    <w:rsid w:val="00D868EC"/>
    <w:rsid w:val="00D87915"/>
    <w:rsid w:val="00D879FE"/>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BE2"/>
    <w:rsid w:val="00D97C4F"/>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42E0"/>
    <w:rsid w:val="00DB4493"/>
    <w:rsid w:val="00DB48AA"/>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6539"/>
    <w:rsid w:val="00DC66CE"/>
    <w:rsid w:val="00DC674D"/>
    <w:rsid w:val="00DC6EDA"/>
    <w:rsid w:val="00DC7321"/>
    <w:rsid w:val="00DC7326"/>
    <w:rsid w:val="00DC7950"/>
    <w:rsid w:val="00DC7D52"/>
    <w:rsid w:val="00DD03F9"/>
    <w:rsid w:val="00DD0601"/>
    <w:rsid w:val="00DD18AC"/>
    <w:rsid w:val="00DD2E96"/>
    <w:rsid w:val="00DD2EF0"/>
    <w:rsid w:val="00DD41AB"/>
    <w:rsid w:val="00DD49B6"/>
    <w:rsid w:val="00DD52A5"/>
    <w:rsid w:val="00DD5512"/>
    <w:rsid w:val="00DD6C68"/>
    <w:rsid w:val="00DE0F16"/>
    <w:rsid w:val="00DE1145"/>
    <w:rsid w:val="00DE1BA4"/>
    <w:rsid w:val="00DE1F87"/>
    <w:rsid w:val="00DE203C"/>
    <w:rsid w:val="00DE2999"/>
    <w:rsid w:val="00DE2E2C"/>
    <w:rsid w:val="00DE2F0E"/>
    <w:rsid w:val="00DE3106"/>
    <w:rsid w:val="00DE3C39"/>
    <w:rsid w:val="00DE4855"/>
    <w:rsid w:val="00DE4B2A"/>
    <w:rsid w:val="00DE4F8F"/>
    <w:rsid w:val="00DE5133"/>
    <w:rsid w:val="00DE664A"/>
    <w:rsid w:val="00DE66BD"/>
    <w:rsid w:val="00DE6B53"/>
    <w:rsid w:val="00DE6C88"/>
    <w:rsid w:val="00DE775C"/>
    <w:rsid w:val="00DE7FDD"/>
    <w:rsid w:val="00DF0AAF"/>
    <w:rsid w:val="00DF0CDA"/>
    <w:rsid w:val="00DF10E1"/>
    <w:rsid w:val="00DF133C"/>
    <w:rsid w:val="00DF1A50"/>
    <w:rsid w:val="00DF1A73"/>
    <w:rsid w:val="00DF1C26"/>
    <w:rsid w:val="00DF1E21"/>
    <w:rsid w:val="00DF1F2E"/>
    <w:rsid w:val="00DF2449"/>
    <w:rsid w:val="00DF2571"/>
    <w:rsid w:val="00DF26AF"/>
    <w:rsid w:val="00DF42F3"/>
    <w:rsid w:val="00DF43D4"/>
    <w:rsid w:val="00DF4561"/>
    <w:rsid w:val="00DF46F1"/>
    <w:rsid w:val="00DF497E"/>
    <w:rsid w:val="00DF4DA5"/>
    <w:rsid w:val="00DF540D"/>
    <w:rsid w:val="00DF57A8"/>
    <w:rsid w:val="00DF5AF2"/>
    <w:rsid w:val="00DF61B1"/>
    <w:rsid w:val="00DF61D3"/>
    <w:rsid w:val="00E00229"/>
    <w:rsid w:val="00E0026E"/>
    <w:rsid w:val="00E00869"/>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65A5"/>
    <w:rsid w:val="00E0702E"/>
    <w:rsid w:val="00E10408"/>
    <w:rsid w:val="00E10517"/>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8F0"/>
    <w:rsid w:val="00E16AD0"/>
    <w:rsid w:val="00E16FBF"/>
    <w:rsid w:val="00E17341"/>
    <w:rsid w:val="00E176E3"/>
    <w:rsid w:val="00E178F0"/>
    <w:rsid w:val="00E2032F"/>
    <w:rsid w:val="00E208CB"/>
    <w:rsid w:val="00E20FFC"/>
    <w:rsid w:val="00E211EA"/>
    <w:rsid w:val="00E21203"/>
    <w:rsid w:val="00E215FD"/>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3AC"/>
    <w:rsid w:val="00E3555E"/>
    <w:rsid w:val="00E36597"/>
    <w:rsid w:val="00E366C6"/>
    <w:rsid w:val="00E368AA"/>
    <w:rsid w:val="00E3725F"/>
    <w:rsid w:val="00E4058D"/>
    <w:rsid w:val="00E412A4"/>
    <w:rsid w:val="00E4144C"/>
    <w:rsid w:val="00E41675"/>
    <w:rsid w:val="00E41974"/>
    <w:rsid w:val="00E41CCA"/>
    <w:rsid w:val="00E42224"/>
    <w:rsid w:val="00E4386C"/>
    <w:rsid w:val="00E438B1"/>
    <w:rsid w:val="00E43F52"/>
    <w:rsid w:val="00E44496"/>
    <w:rsid w:val="00E444BD"/>
    <w:rsid w:val="00E44668"/>
    <w:rsid w:val="00E44E6A"/>
    <w:rsid w:val="00E44F3D"/>
    <w:rsid w:val="00E45882"/>
    <w:rsid w:val="00E45A0C"/>
    <w:rsid w:val="00E45A42"/>
    <w:rsid w:val="00E46AC1"/>
    <w:rsid w:val="00E46B89"/>
    <w:rsid w:val="00E475F9"/>
    <w:rsid w:val="00E4769C"/>
    <w:rsid w:val="00E478B2"/>
    <w:rsid w:val="00E501E9"/>
    <w:rsid w:val="00E50428"/>
    <w:rsid w:val="00E50625"/>
    <w:rsid w:val="00E508B3"/>
    <w:rsid w:val="00E51061"/>
    <w:rsid w:val="00E52D7C"/>
    <w:rsid w:val="00E532FB"/>
    <w:rsid w:val="00E536D3"/>
    <w:rsid w:val="00E53C5D"/>
    <w:rsid w:val="00E553DD"/>
    <w:rsid w:val="00E55EB7"/>
    <w:rsid w:val="00E563DB"/>
    <w:rsid w:val="00E573ED"/>
    <w:rsid w:val="00E57BFF"/>
    <w:rsid w:val="00E625FD"/>
    <w:rsid w:val="00E62860"/>
    <w:rsid w:val="00E632F5"/>
    <w:rsid w:val="00E63719"/>
    <w:rsid w:val="00E637B5"/>
    <w:rsid w:val="00E63E81"/>
    <w:rsid w:val="00E65EB3"/>
    <w:rsid w:val="00E65F62"/>
    <w:rsid w:val="00E65F8D"/>
    <w:rsid w:val="00E66BB8"/>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53D"/>
    <w:rsid w:val="00E85551"/>
    <w:rsid w:val="00E8602B"/>
    <w:rsid w:val="00E869ED"/>
    <w:rsid w:val="00E86EBE"/>
    <w:rsid w:val="00E86ED0"/>
    <w:rsid w:val="00E90187"/>
    <w:rsid w:val="00E90B9A"/>
    <w:rsid w:val="00E90D48"/>
    <w:rsid w:val="00E913C6"/>
    <w:rsid w:val="00E9211A"/>
    <w:rsid w:val="00E92BDD"/>
    <w:rsid w:val="00E93418"/>
    <w:rsid w:val="00E9393D"/>
    <w:rsid w:val="00E9396D"/>
    <w:rsid w:val="00E944DC"/>
    <w:rsid w:val="00E94D56"/>
    <w:rsid w:val="00E95EF8"/>
    <w:rsid w:val="00E962B0"/>
    <w:rsid w:val="00E96341"/>
    <w:rsid w:val="00E9646D"/>
    <w:rsid w:val="00E96713"/>
    <w:rsid w:val="00E9680D"/>
    <w:rsid w:val="00E96831"/>
    <w:rsid w:val="00E9689C"/>
    <w:rsid w:val="00E968DE"/>
    <w:rsid w:val="00E96B67"/>
    <w:rsid w:val="00E97145"/>
    <w:rsid w:val="00E975E5"/>
    <w:rsid w:val="00E976F7"/>
    <w:rsid w:val="00E97975"/>
    <w:rsid w:val="00E97B67"/>
    <w:rsid w:val="00E97BD2"/>
    <w:rsid w:val="00E97FF5"/>
    <w:rsid w:val="00EA0342"/>
    <w:rsid w:val="00EA0982"/>
    <w:rsid w:val="00EA0EB0"/>
    <w:rsid w:val="00EA16D5"/>
    <w:rsid w:val="00EA2C6E"/>
    <w:rsid w:val="00EA3186"/>
    <w:rsid w:val="00EA31B5"/>
    <w:rsid w:val="00EA326B"/>
    <w:rsid w:val="00EA3B5B"/>
    <w:rsid w:val="00EA3CAF"/>
    <w:rsid w:val="00EA4D4B"/>
    <w:rsid w:val="00EA5316"/>
    <w:rsid w:val="00EA54EC"/>
    <w:rsid w:val="00EA5683"/>
    <w:rsid w:val="00EA697C"/>
    <w:rsid w:val="00EA6A33"/>
    <w:rsid w:val="00EA7769"/>
    <w:rsid w:val="00EA7904"/>
    <w:rsid w:val="00EA7A9B"/>
    <w:rsid w:val="00EB0039"/>
    <w:rsid w:val="00EB01B1"/>
    <w:rsid w:val="00EB1C4F"/>
    <w:rsid w:val="00EB2259"/>
    <w:rsid w:val="00EB3008"/>
    <w:rsid w:val="00EB3C06"/>
    <w:rsid w:val="00EB463A"/>
    <w:rsid w:val="00EB4991"/>
    <w:rsid w:val="00EB5D76"/>
    <w:rsid w:val="00EB64AB"/>
    <w:rsid w:val="00EB656E"/>
    <w:rsid w:val="00EB7E09"/>
    <w:rsid w:val="00EB7F51"/>
    <w:rsid w:val="00EC0478"/>
    <w:rsid w:val="00EC0957"/>
    <w:rsid w:val="00EC0CC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5DA"/>
    <w:rsid w:val="00EE2702"/>
    <w:rsid w:val="00EE2A96"/>
    <w:rsid w:val="00EE2B8F"/>
    <w:rsid w:val="00EE3476"/>
    <w:rsid w:val="00EE389B"/>
    <w:rsid w:val="00EE3EF2"/>
    <w:rsid w:val="00EE4091"/>
    <w:rsid w:val="00EE6998"/>
    <w:rsid w:val="00EE6BBD"/>
    <w:rsid w:val="00EE74ED"/>
    <w:rsid w:val="00EE75D1"/>
    <w:rsid w:val="00EE7886"/>
    <w:rsid w:val="00EE7CA1"/>
    <w:rsid w:val="00EF0336"/>
    <w:rsid w:val="00EF0C6E"/>
    <w:rsid w:val="00EF182B"/>
    <w:rsid w:val="00EF18CB"/>
    <w:rsid w:val="00EF20C0"/>
    <w:rsid w:val="00EF2402"/>
    <w:rsid w:val="00EF24B3"/>
    <w:rsid w:val="00EF2994"/>
    <w:rsid w:val="00EF2B92"/>
    <w:rsid w:val="00EF2CEF"/>
    <w:rsid w:val="00EF2F6A"/>
    <w:rsid w:val="00EF32BA"/>
    <w:rsid w:val="00EF3523"/>
    <w:rsid w:val="00EF369A"/>
    <w:rsid w:val="00EF3871"/>
    <w:rsid w:val="00EF393D"/>
    <w:rsid w:val="00EF3B8E"/>
    <w:rsid w:val="00EF4478"/>
    <w:rsid w:val="00EF44EB"/>
    <w:rsid w:val="00EF4B5B"/>
    <w:rsid w:val="00EF4E8F"/>
    <w:rsid w:val="00EF5931"/>
    <w:rsid w:val="00EF5CAC"/>
    <w:rsid w:val="00EF5E1D"/>
    <w:rsid w:val="00EF6586"/>
    <w:rsid w:val="00EF66B6"/>
    <w:rsid w:val="00EF6B2D"/>
    <w:rsid w:val="00EF6B77"/>
    <w:rsid w:val="00EF71B7"/>
    <w:rsid w:val="00EF741F"/>
    <w:rsid w:val="00EF7EEA"/>
    <w:rsid w:val="00F01907"/>
    <w:rsid w:val="00F01B11"/>
    <w:rsid w:val="00F01BE3"/>
    <w:rsid w:val="00F024FB"/>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67A"/>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5F59"/>
    <w:rsid w:val="00F26B38"/>
    <w:rsid w:val="00F27A9D"/>
    <w:rsid w:val="00F27EFB"/>
    <w:rsid w:val="00F27F54"/>
    <w:rsid w:val="00F3085D"/>
    <w:rsid w:val="00F3091B"/>
    <w:rsid w:val="00F30A9D"/>
    <w:rsid w:val="00F30EA5"/>
    <w:rsid w:val="00F318EE"/>
    <w:rsid w:val="00F31FB5"/>
    <w:rsid w:val="00F323E6"/>
    <w:rsid w:val="00F324DD"/>
    <w:rsid w:val="00F33458"/>
    <w:rsid w:val="00F33657"/>
    <w:rsid w:val="00F33689"/>
    <w:rsid w:val="00F336F9"/>
    <w:rsid w:val="00F33852"/>
    <w:rsid w:val="00F34F39"/>
    <w:rsid w:val="00F35317"/>
    <w:rsid w:val="00F36003"/>
    <w:rsid w:val="00F37224"/>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91A"/>
    <w:rsid w:val="00F53C00"/>
    <w:rsid w:val="00F53EF7"/>
    <w:rsid w:val="00F540AB"/>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A99"/>
    <w:rsid w:val="00F61E9C"/>
    <w:rsid w:val="00F62B83"/>
    <w:rsid w:val="00F62F60"/>
    <w:rsid w:val="00F63800"/>
    <w:rsid w:val="00F639F0"/>
    <w:rsid w:val="00F63C35"/>
    <w:rsid w:val="00F63DDB"/>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DE9"/>
    <w:rsid w:val="00F74FCF"/>
    <w:rsid w:val="00F75D93"/>
    <w:rsid w:val="00F76083"/>
    <w:rsid w:val="00F763C2"/>
    <w:rsid w:val="00F76444"/>
    <w:rsid w:val="00F76D68"/>
    <w:rsid w:val="00F76F93"/>
    <w:rsid w:val="00F77575"/>
    <w:rsid w:val="00F776DD"/>
    <w:rsid w:val="00F778F2"/>
    <w:rsid w:val="00F80551"/>
    <w:rsid w:val="00F80B72"/>
    <w:rsid w:val="00F81329"/>
    <w:rsid w:val="00F816E8"/>
    <w:rsid w:val="00F82589"/>
    <w:rsid w:val="00F83227"/>
    <w:rsid w:val="00F83294"/>
    <w:rsid w:val="00F84203"/>
    <w:rsid w:val="00F85797"/>
    <w:rsid w:val="00F85DBA"/>
    <w:rsid w:val="00F85F33"/>
    <w:rsid w:val="00F8612D"/>
    <w:rsid w:val="00F86133"/>
    <w:rsid w:val="00F866C7"/>
    <w:rsid w:val="00F8680D"/>
    <w:rsid w:val="00F8738C"/>
    <w:rsid w:val="00F879A7"/>
    <w:rsid w:val="00F87D00"/>
    <w:rsid w:val="00F87F67"/>
    <w:rsid w:val="00F900C8"/>
    <w:rsid w:val="00F90278"/>
    <w:rsid w:val="00F90543"/>
    <w:rsid w:val="00F90D8B"/>
    <w:rsid w:val="00F91045"/>
    <w:rsid w:val="00F913CD"/>
    <w:rsid w:val="00F91E16"/>
    <w:rsid w:val="00F92B73"/>
    <w:rsid w:val="00F92F66"/>
    <w:rsid w:val="00F932BA"/>
    <w:rsid w:val="00F93721"/>
    <w:rsid w:val="00F93A6C"/>
    <w:rsid w:val="00F93B0D"/>
    <w:rsid w:val="00F9445F"/>
    <w:rsid w:val="00F94641"/>
    <w:rsid w:val="00F95270"/>
    <w:rsid w:val="00F955BF"/>
    <w:rsid w:val="00F9633B"/>
    <w:rsid w:val="00F96A31"/>
    <w:rsid w:val="00F96E27"/>
    <w:rsid w:val="00F971C5"/>
    <w:rsid w:val="00F9797D"/>
    <w:rsid w:val="00F97CC1"/>
    <w:rsid w:val="00F97E8B"/>
    <w:rsid w:val="00FA05E1"/>
    <w:rsid w:val="00FA0656"/>
    <w:rsid w:val="00FA06FD"/>
    <w:rsid w:val="00FA1E75"/>
    <w:rsid w:val="00FA2191"/>
    <w:rsid w:val="00FA2D03"/>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507"/>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6D77"/>
    <w:rsid w:val="00FB7017"/>
    <w:rsid w:val="00FC01F4"/>
    <w:rsid w:val="00FC1B73"/>
    <w:rsid w:val="00FC2062"/>
    <w:rsid w:val="00FC209E"/>
    <w:rsid w:val="00FC20E9"/>
    <w:rsid w:val="00FC22C0"/>
    <w:rsid w:val="00FC282F"/>
    <w:rsid w:val="00FC2A52"/>
    <w:rsid w:val="00FC3053"/>
    <w:rsid w:val="00FC32E1"/>
    <w:rsid w:val="00FC3B1F"/>
    <w:rsid w:val="00FC445F"/>
    <w:rsid w:val="00FC44ED"/>
    <w:rsid w:val="00FC4B2A"/>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435E"/>
    <w:rsid w:val="00FD5D4C"/>
    <w:rsid w:val="00FD65DD"/>
    <w:rsid w:val="00FD7AB9"/>
    <w:rsid w:val="00FD7D5B"/>
    <w:rsid w:val="00FE09FE"/>
    <w:rsid w:val="00FE0D91"/>
    <w:rsid w:val="00FE168B"/>
    <w:rsid w:val="00FE1BAB"/>
    <w:rsid w:val="00FE1DB6"/>
    <w:rsid w:val="00FE20FE"/>
    <w:rsid w:val="00FE26C0"/>
    <w:rsid w:val="00FE3130"/>
    <w:rsid w:val="00FE3171"/>
    <w:rsid w:val="00FE3811"/>
    <w:rsid w:val="00FE4262"/>
    <w:rsid w:val="00FE4E2F"/>
    <w:rsid w:val="00FE511E"/>
    <w:rsid w:val="00FE529A"/>
    <w:rsid w:val="00FE5567"/>
    <w:rsid w:val="00FE567B"/>
    <w:rsid w:val="00FE5706"/>
    <w:rsid w:val="00FE6339"/>
    <w:rsid w:val="00FE644D"/>
    <w:rsid w:val="00FE680F"/>
    <w:rsid w:val="00FE6DFA"/>
    <w:rsid w:val="00FE6EF2"/>
    <w:rsid w:val="00FE71F9"/>
    <w:rsid w:val="00FE7CA8"/>
    <w:rsid w:val="00FF1450"/>
    <w:rsid w:val="00FF16E2"/>
    <w:rsid w:val="00FF2248"/>
    <w:rsid w:val="00FF22D1"/>
    <w:rsid w:val="00FF26DC"/>
    <w:rsid w:val="00FF27FC"/>
    <w:rsid w:val="00FF29E8"/>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0E4028A6-2A74-4DB8-8D3A-972F8577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2F6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Pr>
      <w:rFonts w:ascii="Arial" w:hAnsi="Arial"/>
      <w:lang w:val="en-GB"/>
    </w:rPr>
  </w:style>
  <w:style w:type="character" w:customStyle="1" w:styleId="CommentTextChar">
    <w:name w:val="Comment Text Char"/>
    <w:link w:val="CommentText"/>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811F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2876645">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49958168">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110BE-4177-4AEA-BFBA-4F47E65FC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10308</TotalTime>
  <Pages>7</Pages>
  <Words>3170</Words>
  <Characters>18073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92</cp:revision>
  <cp:lastPrinted>2010-01-06T08:23:00Z</cp:lastPrinted>
  <dcterms:created xsi:type="dcterms:W3CDTF">2024-05-09T09:48:00Z</dcterms:created>
  <dcterms:modified xsi:type="dcterms:W3CDTF">2024-08-09T09:13:00Z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(3)dG5OQJnHqqcexowLS1/xofy6tCNmcfIw8u3FBoUDnoBEE4LtlzlUIvAW6J2YiMZlKibfJWRx
KvkZqYqzkKxVIL/RTuD2RbzTNiXHGjAVJw7+ycVeuDswAt+ITxgITk3O7MWir8FCiNouU9ou
R9Qk94rBJl7nbTkF/NzwP71cx+4frZstojnX7wp0c2lQmIHlrx34dUuFBaPrqrWjCWpa4pZ+
4vqE1sZtw6RGDXHA2B</vt:lpwstr>
  </property>
  <property fmtid="{D5CDD505-2E9C-101B-9397-08002B2CF9AE}" pid="11" name="_2015_ms_pID_7253431">
    <vt:lpwstr>97BigHTKrJrDO2OuvysWKmC24zQ832G/KPqFT/VTTJz1tCCmgcQy4a
c3zdmjeFCpztXhURtRNQBRoeL98W1dZdH5rfmPHlPP8sf3/1nZYjWBRQ+ETHs2jbIA1QYf7F
b9dpoL+2UMN+UR5eO2VGoZosK+NWnQLQpJjmmgGTPkNy6TFYWuRoUP3orViEJVKueXX7QqdH
TtWSOM0tkeIfHtw5lV/PhPArdDzXgRSd5IJ+</vt:lpwstr>
  </property>
  <property fmtid="{D5CDD505-2E9C-101B-9397-08002B2CF9AE}" pid="12" name="_2015_ms_pID_7253432">
    <vt:lpwstr>lq9EYZA/NxhDUGFowLkcTzPh25wnFra6fwHr
jpIlP16hTgmE/aUhfuCUl56JGvI5MMqlzODnd965ncrHh58KgBM=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